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CCCE" w14:textId="64CACEA6" w:rsidR="005023ED" w:rsidRDefault="005023ED" w:rsidP="0091627B">
      <w:pPr>
        <w:pStyle w:val="Heading1"/>
      </w:pPr>
      <w:r>
        <w:t>The Church in Westbury Park</w:t>
      </w:r>
    </w:p>
    <w:p w14:paraId="0FD4124A" w14:textId="3221AFF3" w:rsidR="00020D8E" w:rsidRDefault="00437D4C" w:rsidP="0091627B">
      <w:pPr>
        <w:pStyle w:val="Heading1"/>
      </w:pPr>
      <w:r>
        <w:t>Hirers Booklet</w:t>
      </w:r>
      <w:r w:rsidR="007021D5">
        <w:br/>
        <w:t>incl. Terms and Conditions of Booking</w:t>
      </w:r>
    </w:p>
    <w:p w14:paraId="17BD28FA" w14:textId="2B3EEF59" w:rsidR="00CA0F05" w:rsidRPr="00C02D6D" w:rsidRDefault="00437D4C" w:rsidP="008A4C62">
      <w:pPr>
        <w:rPr>
          <w:i/>
          <w:iCs/>
        </w:rPr>
      </w:pPr>
      <w:r>
        <w:rPr>
          <w:i/>
          <w:iCs/>
        </w:rPr>
        <w:t xml:space="preserve">This is part of your terms and conditions of your booking – whether </w:t>
      </w:r>
      <w:r w:rsidR="007021D5">
        <w:rPr>
          <w:i/>
          <w:iCs/>
        </w:rPr>
        <w:t xml:space="preserve">for a </w:t>
      </w:r>
      <w:r>
        <w:rPr>
          <w:i/>
          <w:iCs/>
        </w:rPr>
        <w:t>one off</w:t>
      </w:r>
      <w:r w:rsidR="007E568A">
        <w:rPr>
          <w:i/>
          <w:iCs/>
        </w:rPr>
        <w:t xml:space="preserve"> or regular booking.</w:t>
      </w:r>
    </w:p>
    <w:p w14:paraId="1792F76D" w14:textId="32B83A78" w:rsidR="008A4C62" w:rsidRDefault="008A4C62" w:rsidP="008A4C62">
      <w:r>
        <w:t xml:space="preserve">In this </w:t>
      </w:r>
      <w:r w:rsidR="009D477E">
        <w:t>booklet</w:t>
      </w:r>
      <w:r>
        <w:t xml:space="preserve"> the following terms are explained below:</w:t>
      </w:r>
    </w:p>
    <w:p w14:paraId="5F7C6220" w14:textId="0AFA61A2" w:rsidR="008A4C62" w:rsidRPr="007021D5" w:rsidRDefault="008A4C62" w:rsidP="008A4C62">
      <w:pPr>
        <w:rPr>
          <w:sz w:val="18"/>
          <w:szCs w:val="18"/>
        </w:rPr>
      </w:pPr>
      <w:r w:rsidRPr="007021D5">
        <w:rPr>
          <w:sz w:val="18"/>
          <w:szCs w:val="18"/>
        </w:rPr>
        <w:t>“The ECC” means the Ecumenical Church Council of the Church In Westbury Park</w:t>
      </w:r>
    </w:p>
    <w:p w14:paraId="2174621E" w14:textId="2AFFCDE5" w:rsidR="008A4C62" w:rsidRPr="007021D5" w:rsidRDefault="008A4C62" w:rsidP="008A4C62">
      <w:pPr>
        <w:rPr>
          <w:sz w:val="18"/>
          <w:szCs w:val="18"/>
        </w:rPr>
      </w:pPr>
      <w:r w:rsidRPr="007021D5">
        <w:rPr>
          <w:sz w:val="18"/>
          <w:szCs w:val="18"/>
        </w:rPr>
        <w:t>“The Manager” means the Administrator or Manager for the time being having control of the lettings on a day-to-day basis on behalf of the ECC</w:t>
      </w:r>
    </w:p>
    <w:p w14:paraId="1515F261" w14:textId="47BECA31" w:rsidR="008831A5" w:rsidRPr="007021D5" w:rsidRDefault="008831A5" w:rsidP="008A4C62">
      <w:pPr>
        <w:rPr>
          <w:sz w:val="18"/>
          <w:szCs w:val="18"/>
        </w:rPr>
      </w:pPr>
      <w:r w:rsidRPr="007021D5">
        <w:rPr>
          <w:sz w:val="18"/>
          <w:szCs w:val="18"/>
        </w:rPr>
        <w:t>“the Minister” means the Ecumenical Minister for the time being of the Church in Westbury Park</w:t>
      </w:r>
    </w:p>
    <w:p w14:paraId="224E984A" w14:textId="66032F8B" w:rsidR="008831A5" w:rsidRDefault="008831A5" w:rsidP="008A4C62">
      <w:pPr>
        <w:rPr>
          <w:sz w:val="18"/>
          <w:szCs w:val="18"/>
        </w:rPr>
      </w:pPr>
      <w:r w:rsidRPr="007021D5">
        <w:rPr>
          <w:sz w:val="18"/>
          <w:szCs w:val="18"/>
        </w:rPr>
        <w:t>“the Hirer” is the person or persons having the benefit of a letting as defined below.</w:t>
      </w:r>
    </w:p>
    <w:p w14:paraId="2343E5C1" w14:textId="4E438097" w:rsidR="00A34F6A" w:rsidRDefault="00A34F6A" w:rsidP="008A4C62">
      <w:pPr>
        <w:rPr>
          <w:sz w:val="18"/>
          <w:szCs w:val="18"/>
        </w:rPr>
      </w:pPr>
      <w:r>
        <w:rPr>
          <w:sz w:val="18"/>
          <w:szCs w:val="18"/>
        </w:rPr>
        <w:t>SA = St Alban’s Church or Church Hall.</w:t>
      </w:r>
    </w:p>
    <w:p w14:paraId="229288D7" w14:textId="48DC80BC" w:rsidR="00A34F6A" w:rsidRPr="007021D5" w:rsidRDefault="00A34F6A" w:rsidP="008A4C62">
      <w:pPr>
        <w:rPr>
          <w:sz w:val="18"/>
          <w:szCs w:val="18"/>
        </w:rPr>
      </w:pPr>
      <w:r>
        <w:rPr>
          <w:sz w:val="18"/>
          <w:szCs w:val="18"/>
        </w:rPr>
        <w:t>WPM = Westbury Park Methodist Church, Hall and rooms.</w:t>
      </w:r>
    </w:p>
    <w:p w14:paraId="680D7929" w14:textId="77777777" w:rsidR="00A34F6A" w:rsidRDefault="00A34F6A" w:rsidP="00732053"/>
    <w:p w14:paraId="6FCBB4EC" w14:textId="413D4F06" w:rsidR="008A4C62" w:rsidRDefault="008A4C62" w:rsidP="00732053">
      <w:r>
        <w:t>The Church in Westbury Park (a registered charity) has three lettable buildings on three sites</w:t>
      </w:r>
      <w:r w:rsidR="00A225A1">
        <w:t xml:space="preserve">. </w:t>
      </w:r>
      <w:r>
        <w:t>These comprise</w:t>
      </w:r>
    </w:p>
    <w:p w14:paraId="1E6AFCB3" w14:textId="56AEBFB6" w:rsidR="008A4C62" w:rsidRDefault="008A4C62" w:rsidP="00732053">
      <w:r>
        <w:t>St Albans Church</w:t>
      </w:r>
      <w:r w:rsidR="008831A5">
        <w:t xml:space="preserve"> and churchyard</w:t>
      </w:r>
      <w:r>
        <w:t>, St Albans Church Hall</w:t>
      </w:r>
      <w:r w:rsidR="008831A5">
        <w:t xml:space="preserve"> and grounds and Westbury Park Methodist Church (jointly and severally referred to as “the lettable premises”.</w:t>
      </w:r>
    </w:p>
    <w:p w14:paraId="0140ADA0" w14:textId="59A17557" w:rsidR="00732053" w:rsidRDefault="008831A5" w:rsidP="00732053">
      <w:r>
        <w:t xml:space="preserve">The lettable premises </w:t>
      </w:r>
      <w:r w:rsidR="001338E0">
        <w:t>are all available to hire for regular hires and for one-off hires</w:t>
      </w:r>
      <w:r>
        <w:t xml:space="preserve"> (“Lettings”)</w:t>
      </w:r>
      <w:r w:rsidR="001338E0">
        <w:t>. The funds these</w:t>
      </w:r>
      <w:r w:rsidR="00EA6E25">
        <w:t xml:space="preserve"> </w:t>
      </w:r>
      <w:r>
        <w:t xml:space="preserve">lettings </w:t>
      </w:r>
      <w:r w:rsidR="001338E0">
        <w:t>raise support our work in the community and help to maintain our buildings.</w:t>
      </w:r>
      <w:r>
        <w:t xml:space="preserve"> </w:t>
      </w:r>
    </w:p>
    <w:p w14:paraId="712A8DCA" w14:textId="60A7EB54" w:rsidR="008831A5" w:rsidRDefault="008831A5" w:rsidP="00732053">
      <w:r>
        <w:t xml:space="preserve">No letting constitutes or grants any right to exclusive possession </w:t>
      </w:r>
      <w:r w:rsidR="00722A6F">
        <w:t xml:space="preserve">or tenancy in law </w:t>
      </w:r>
      <w:r>
        <w:t>of all or any part of the lettable premises at any time.</w:t>
      </w:r>
      <w:r w:rsidR="00722A6F">
        <w:t xml:space="preserve"> </w:t>
      </w:r>
    </w:p>
    <w:p w14:paraId="24FBD846" w14:textId="77777777" w:rsidR="009D477E" w:rsidRPr="00732053" w:rsidRDefault="009D477E" w:rsidP="00732053"/>
    <w:p w14:paraId="63580A1E" w14:textId="0030B45D" w:rsidR="0091627B" w:rsidRDefault="0091627B" w:rsidP="0091627B">
      <w:pPr>
        <w:pStyle w:val="Heading2"/>
      </w:pPr>
      <w:r>
        <w:t xml:space="preserve">Rooms </w:t>
      </w:r>
      <w:r w:rsidR="002F1F3A">
        <w:t>available,</w:t>
      </w:r>
      <w:r w:rsidR="00913378">
        <w:t xml:space="preserve"> facilities</w:t>
      </w:r>
      <w:r w:rsidR="002F1F3A">
        <w:t xml:space="preserve"> and charges</w:t>
      </w:r>
    </w:p>
    <w:tbl>
      <w:tblPr>
        <w:tblStyle w:val="TableGrid"/>
        <w:tblW w:w="0" w:type="auto"/>
        <w:tblLook w:val="04A0" w:firstRow="1" w:lastRow="0" w:firstColumn="1" w:lastColumn="0" w:noHBand="0" w:noVBand="1"/>
      </w:tblPr>
      <w:tblGrid>
        <w:gridCol w:w="1458"/>
        <w:gridCol w:w="1447"/>
        <w:gridCol w:w="1032"/>
        <w:gridCol w:w="1176"/>
        <w:gridCol w:w="2162"/>
      </w:tblGrid>
      <w:tr w:rsidR="003675BB" w:rsidRPr="00F80D8E" w14:paraId="121CAB89" w14:textId="77777777" w:rsidTr="003675BB">
        <w:tc>
          <w:tcPr>
            <w:tcW w:w="1500" w:type="dxa"/>
          </w:tcPr>
          <w:p w14:paraId="50B55886" w14:textId="7DF338B6" w:rsidR="003675BB" w:rsidRPr="00F80D8E" w:rsidRDefault="003675BB" w:rsidP="003675BB">
            <w:pPr>
              <w:rPr>
                <w:b/>
                <w:bCs/>
              </w:rPr>
            </w:pPr>
            <w:r w:rsidRPr="00F80D8E">
              <w:rPr>
                <w:b/>
                <w:bCs/>
              </w:rPr>
              <w:t>Room</w:t>
            </w:r>
          </w:p>
        </w:tc>
        <w:tc>
          <w:tcPr>
            <w:tcW w:w="1612" w:type="dxa"/>
          </w:tcPr>
          <w:p w14:paraId="5811F2F5" w14:textId="2DAD15B6" w:rsidR="003675BB" w:rsidRPr="00F80D8E" w:rsidRDefault="003675BB" w:rsidP="003675BB">
            <w:pPr>
              <w:rPr>
                <w:b/>
                <w:bCs/>
              </w:rPr>
            </w:pPr>
            <w:r w:rsidRPr="00F80D8E">
              <w:rPr>
                <w:b/>
                <w:bCs/>
              </w:rPr>
              <w:t>Description</w:t>
            </w:r>
          </w:p>
        </w:tc>
        <w:tc>
          <w:tcPr>
            <w:tcW w:w="1284" w:type="dxa"/>
          </w:tcPr>
          <w:p w14:paraId="43A27885" w14:textId="3D5DCD55" w:rsidR="003675BB" w:rsidRPr="00F80D8E" w:rsidRDefault="003675BB" w:rsidP="003675BB">
            <w:pPr>
              <w:rPr>
                <w:b/>
                <w:bCs/>
              </w:rPr>
            </w:pPr>
            <w:r w:rsidRPr="00F80D8E">
              <w:rPr>
                <w:b/>
                <w:bCs/>
              </w:rPr>
              <w:t>No. of people</w:t>
            </w:r>
          </w:p>
        </w:tc>
        <w:tc>
          <w:tcPr>
            <w:tcW w:w="1416" w:type="dxa"/>
          </w:tcPr>
          <w:p w14:paraId="4AF66626" w14:textId="20E22117" w:rsidR="003675BB" w:rsidRPr="00F80D8E" w:rsidRDefault="003675BB" w:rsidP="003675BB">
            <w:pPr>
              <w:rPr>
                <w:b/>
                <w:bCs/>
              </w:rPr>
            </w:pPr>
            <w:r w:rsidRPr="00F80D8E">
              <w:rPr>
                <w:b/>
                <w:bCs/>
              </w:rPr>
              <w:t>Charge</w:t>
            </w:r>
          </w:p>
        </w:tc>
        <w:tc>
          <w:tcPr>
            <w:tcW w:w="1463" w:type="dxa"/>
          </w:tcPr>
          <w:p w14:paraId="69B9A5DB" w14:textId="3BE29F35" w:rsidR="003675BB" w:rsidRPr="00F80D8E" w:rsidRDefault="003675BB" w:rsidP="003675BB">
            <w:pPr>
              <w:rPr>
                <w:b/>
                <w:bCs/>
              </w:rPr>
            </w:pPr>
            <w:r w:rsidRPr="00F80D8E">
              <w:rPr>
                <w:b/>
                <w:bCs/>
              </w:rPr>
              <w:t>Extras</w:t>
            </w:r>
          </w:p>
        </w:tc>
      </w:tr>
      <w:tr w:rsidR="003675BB" w14:paraId="5A5B1DAF" w14:textId="77777777" w:rsidTr="003675BB">
        <w:tc>
          <w:tcPr>
            <w:tcW w:w="1500" w:type="dxa"/>
          </w:tcPr>
          <w:p w14:paraId="70ED6C9A" w14:textId="38151B31" w:rsidR="003675BB" w:rsidRPr="008831A5" w:rsidRDefault="003675BB" w:rsidP="003675BB">
            <w:pPr>
              <w:rPr>
                <w:b/>
              </w:rPr>
            </w:pPr>
            <w:r w:rsidRPr="008831A5">
              <w:rPr>
                <w:b/>
              </w:rPr>
              <w:t>St Alban’s Church</w:t>
            </w:r>
          </w:p>
        </w:tc>
        <w:tc>
          <w:tcPr>
            <w:tcW w:w="1612" w:type="dxa"/>
          </w:tcPr>
          <w:p w14:paraId="5F6C34DF" w14:textId="2FF54B46" w:rsidR="003675BB" w:rsidRDefault="003675BB" w:rsidP="003675BB">
            <w:r>
              <w:t xml:space="preserve">Large church, with movable chairs with hard surface. </w:t>
            </w:r>
            <w:r>
              <w:lastRenderedPageBreak/>
              <w:t>Excellent acoustics</w:t>
            </w:r>
          </w:p>
        </w:tc>
        <w:tc>
          <w:tcPr>
            <w:tcW w:w="1284" w:type="dxa"/>
          </w:tcPr>
          <w:p w14:paraId="553542A0" w14:textId="1BFA4331" w:rsidR="003675BB" w:rsidRDefault="003675BB" w:rsidP="003675BB">
            <w:r>
              <w:lastRenderedPageBreak/>
              <w:t xml:space="preserve">Up to </w:t>
            </w:r>
            <w:r w:rsidRPr="00D640F4">
              <w:rPr>
                <w:b/>
                <w:bCs/>
              </w:rPr>
              <w:t>400</w:t>
            </w:r>
            <w:r>
              <w:t xml:space="preserve"> people seated</w:t>
            </w:r>
          </w:p>
        </w:tc>
        <w:tc>
          <w:tcPr>
            <w:tcW w:w="1416" w:type="dxa"/>
          </w:tcPr>
          <w:p w14:paraId="7749D860" w14:textId="1B89BFFD" w:rsidR="003675BB" w:rsidRDefault="003675BB" w:rsidP="003675BB">
            <w:r>
              <w:t>£3</w:t>
            </w:r>
            <w:r w:rsidR="003501F3">
              <w:t>6</w:t>
            </w:r>
            <w:r>
              <w:t xml:space="preserve"> per hour</w:t>
            </w:r>
          </w:p>
        </w:tc>
        <w:tc>
          <w:tcPr>
            <w:tcW w:w="1463" w:type="dxa"/>
          </w:tcPr>
          <w:p w14:paraId="75E2C727" w14:textId="553E01DF" w:rsidR="003675BB" w:rsidRDefault="003675BB" w:rsidP="003675BB">
            <w:r>
              <w:t>Heating (15</w:t>
            </w:r>
            <w:r w:rsidRPr="00A46FB1">
              <w:rPr>
                <w:vertAlign w:val="superscript"/>
              </w:rPr>
              <w:t>th</w:t>
            </w:r>
            <w:r>
              <w:t xml:space="preserve"> October to 30</w:t>
            </w:r>
            <w:r w:rsidRPr="00A46FB1">
              <w:rPr>
                <w:vertAlign w:val="superscript"/>
              </w:rPr>
              <w:t>th</w:t>
            </w:r>
            <w:r>
              <w:t xml:space="preserve"> April) £1</w:t>
            </w:r>
            <w:r w:rsidR="003501F3">
              <w:t>2</w:t>
            </w:r>
            <w:r w:rsidR="00E5044D">
              <w:t>.50</w:t>
            </w:r>
            <w:r>
              <w:t xml:space="preserve"> per hour.</w:t>
            </w:r>
          </w:p>
          <w:p w14:paraId="0BE85925" w14:textId="60191C44" w:rsidR="003675BB" w:rsidRDefault="003675BB" w:rsidP="003675BB">
            <w:r>
              <w:lastRenderedPageBreak/>
              <w:t>Grand piano - £</w:t>
            </w:r>
            <w:r w:rsidR="003501F3">
              <w:t>24</w:t>
            </w:r>
            <w:r>
              <w:t xml:space="preserve"> (or cost of tuning if want it tuned)</w:t>
            </w:r>
          </w:p>
          <w:p w14:paraId="66FEDC6D" w14:textId="43FCAF04" w:rsidR="003675BB" w:rsidRDefault="003675BB" w:rsidP="003675BB">
            <w:r>
              <w:t>Organ - £</w:t>
            </w:r>
            <w:r w:rsidR="00E5044D">
              <w:t>5</w:t>
            </w:r>
            <w:r w:rsidR="003501F3">
              <w:t>9</w:t>
            </w:r>
            <w:r>
              <w:t xml:space="preserve"> </w:t>
            </w:r>
          </w:p>
        </w:tc>
      </w:tr>
      <w:tr w:rsidR="003675BB" w14:paraId="75EE8B17" w14:textId="77777777" w:rsidTr="003675BB">
        <w:tc>
          <w:tcPr>
            <w:tcW w:w="1500" w:type="dxa"/>
          </w:tcPr>
          <w:p w14:paraId="748EA57A" w14:textId="2D959F9D" w:rsidR="003675BB" w:rsidRPr="008831A5" w:rsidRDefault="003675BB" w:rsidP="003675BB">
            <w:pPr>
              <w:rPr>
                <w:b/>
              </w:rPr>
            </w:pPr>
            <w:r w:rsidRPr="008831A5">
              <w:rPr>
                <w:b/>
              </w:rPr>
              <w:lastRenderedPageBreak/>
              <w:t>Church Hall</w:t>
            </w:r>
          </w:p>
        </w:tc>
        <w:tc>
          <w:tcPr>
            <w:tcW w:w="1612" w:type="dxa"/>
          </w:tcPr>
          <w:p w14:paraId="1F6F3089" w14:textId="73BD5324" w:rsidR="003675BB" w:rsidRDefault="003675BB" w:rsidP="003675BB">
            <w:r>
              <w:t>Large Church Hall with</w:t>
            </w:r>
            <w:r w:rsidR="00DE5C55">
              <w:t xml:space="preserve"> padded</w:t>
            </w:r>
            <w:r>
              <w:t xml:space="preserve"> chairs and tables if needed.</w:t>
            </w:r>
          </w:p>
        </w:tc>
        <w:tc>
          <w:tcPr>
            <w:tcW w:w="1284" w:type="dxa"/>
          </w:tcPr>
          <w:p w14:paraId="07A5AAF3" w14:textId="34E0D370" w:rsidR="003675BB" w:rsidRDefault="003675BB" w:rsidP="003675BB">
            <w:r>
              <w:t>Up to</w:t>
            </w:r>
            <w:r w:rsidRPr="00D640F4">
              <w:rPr>
                <w:b/>
                <w:bCs/>
              </w:rPr>
              <w:t>160</w:t>
            </w:r>
            <w:r>
              <w:t xml:space="preserve"> (seated)</w:t>
            </w:r>
          </w:p>
        </w:tc>
        <w:tc>
          <w:tcPr>
            <w:tcW w:w="1416" w:type="dxa"/>
          </w:tcPr>
          <w:p w14:paraId="460A2B10" w14:textId="2F3014FF" w:rsidR="003675BB" w:rsidRDefault="003675BB" w:rsidP="003675BB">
            <w:r>
              <w:t>£2</w:t>
            </w:r>
            <w:r w:rsidR="00A71074">
              <w:t>4.50</w:t>
            </w:r>
            <w:r>
              <w:t xml:space="preserve"> per hour</w:t>
            </w:r>
          </w:p>
          <w:p w14:paraId="0F22E04E" w14:textId="7EE5466F" w:rsidR="003675BB" w:rsidRDefault="003675BB" w:rsidP="003675BB">
            <w:r>
              <w:t>Friday and Saturday night £2</w:t>
            </w:r>
            <w:r w:rsidR="00863DB3">
              <w:t>4</w:t>
            </w:r>
            <w:r>
              <w:t>0 (6-11pm)</w:t>
            </w:r>
          </w:p>
          <w:p w14:paraId="4803BB7F" w14:textId="03EC7368" w:rsidR="003675BB" w:rsidRDefault="003675BB" w:rsidP="003675BB">
            <w:r>
              <w:t>Children’s Party £</w:t>
            </w:r>
            <w:r w:rsidR="002702FB">
              <w:t>8</w:t>
            </w:r>
            <w:r w:rsidR="00A71074">
              <w:t>5</w:t>
            </w:r>
          </w:p>
          <w:p w14:paraId="799BE213" w14:textId="523CC297" w:rsidR="003675BB" w:rsidRDefault="003675BB" w:rsidP="003675BB">
            <w:r>
              <w:t>for 3 hours (2 hour party, 30 min set up and clear up)</w:t>
            </w:r>
          </w:p>
        </w:tc>
        <w:tc>
          <w:tcPr>
            <w:tcW w:w="1463" w:type="dxa"/>
          </w:tcPr>
          <w:p w14:paraId="4396684A" w14:textId="562E9D3B" w:rsidR="003675BB" w:rsidRDefault="003675BB" w:rsidP="003675BB">
            <w:r>
              <w:t>Kitchen available for providing drinks and snacks. (Free)</w:t>
            </w:r>
            <w:r w:rsidR="00C44F10">
              <w:t>.</w:t>
            </w:r>
          </w:p>
          <w:p w14:paraId="57BF073B" w14:textId="27920230" w:rsidR="003675BB" w:rsidRDefault="003675BB" w:rsidP="003675BB">
            <w:r>
              <w:t>£10 to use hob/oven</w:t>
            </w:r>
            <w:r w:rsidR="006B3327">
              <w:t>/Dishwasher</w:t>
            </w:r>
            <w:r>
              <w:t xml:space="preserve"> if required</w:t>
            </w:r>
            <w:r w:rsidR="00C44F10">
              <w:t>.</w:t>
            </w:r>
          </w:p>
          <w:p w14:paraId="6C3CDCC6" w14:textId="056A32E1" w:rsidR="00C44F10" w:rsidRDefault="00C44F10" w:rsidP="003675BB">
            <w:r>
              <w:t>£10 to use the stage.</w:t>
            </w:r>
          </w:p>
        </w:tc>
      </w:tr>
      <w:tr w:rsidR="003675BB" w14:paraId="545202F7" w14:textId="77777777" w:rsidTr="003675BB">
        <w:tc>
          <w:tcPr>
            <w:tcW w:w="1500" w:type="dxa"/>
          </w:tcPr>
          <w:p w14:paraId="2E1E4290" w14:textId="77777777" w:rsidR="003675BB" w:rsidRPr="00A619FB" w:rsidRDefault="003675BB" w:rsidP="003675BB">
            <w:r w:rsidRPr="00A619FB">
              <w:t>Wells Room</w:t>
            </w:r>
          </w:p>
          <w:p w14:paraId="5B5AF89A" w14:textId="66F40992" w:rsidR="00BE324D" w:rsidRPr="00BE324D" w:rsidRDefault="00BE324D" w:rsidP="003675BB">
            <w:r>
              <w:t>NOT CURRENTLY BEING LET OUT</w:t>
            </w:r>
          </w:p>
        </w:tc>
        <w:tc>
          <w:tcPr>
            <w:tcW w:w="1612" w:type="dxa"/>
          </w:tcPr>
          <w:p w14:paraId="4C00008A" w14:textId="4FAE07D0" w:rsidR="003675BB" w:rsidRDefault="003675BB" w:rsidP="003675BB">
            <w:r>
              <w:t>Small room upstairs</w:t>
            </w:r>
          </w:p>
        </w:tc>
        <w:tc>
          <w:tcPr>
            <w:tcW w:w="1284" w:type="dxa"/>
          </w:tcPr>
          <w:p w14:paraId="37218ABF" w14:textId="48C2F8C7" w:rsidR="003675BB" w:rsidRDefault="003675BB" w:rsidP="003675BB">
            <w:r>
              <w:t xml:space="preserve"> Up to</w:t>
            </w:r>
            <w:r w:rsidRPr="00FC6A38">
              <w:rPr>
                <w:b/>
                <w:bCs/>
              </w:rPr>
              <w:t xml:space="preserve"> 40</w:t>
            </w:r>
          </w:p>
        </w:tc>
        <w:tc>
          <w:tcPr>
            <w:tcW w:w="1416" w:type="dxa"/>
          </w:tcPr>
          <w:p w14:paraId="1CD48859" w14:textId="39014131" w:rsidR="003675BB" w:rsidRDefault="003675BB" w:rsidP="003675BB">
            <w:r>
              <w:t>£1</w:t>
            </w:r>
            <w:r w:rsidR="003A286A">
              <w:t>5</w:t>
            </w:r>
            <w:r>
              <w:t xml:space="preserve"> per hour</w:t>
            </w:r>
          </w:p>
        </w:tc>
        <w:tc>
          <w:tcPr>
            <w:tcW w:w="1463" w:type="dxa"/>
          </w:tcPr>
          <w:p w14:paraId="207F7256" w14:textId="77777777" w:rsidR="003675BB" w:rsidRDefault="003675BB" w:rsidP="003675BB"/>
        </w:tc>
      </w:tr>
      <w:tr w:rsidR="003675BB" w14:paraId="74711ED8" w14:textId="77777777" w:rsidTr="003675BB">
        <w:tc>
          <w:tcPr>
            <w:tcW w:w="1500" w:type="dxa"/>
          </w:tcPr>
          <w:p w14:paraId="6948A0A2" w14:textId="27DE6AC6" w:rsidR="003675BB" w:rsidRPr="008831A5" w:rsidRDefault="003675BB" w:rsidP="003675BB">
            <w:pPr>
              <w:rPr>
                <w:b/>
              </w:rPr>
            </w:pPr>
            <w:r w:rsidRPr="008831A5">
              <w:rPr>
                <w:b/>
              </w:rPr>
              <w:t>Westbury Park Methodist Church</w:t>
            </w:r>
          </w:p>
        </w:tc>
        <w:tc>
          <w:tcPr>
            <w:tcW w:w="1612" w:type="dxa"/>
          </w:tcPr>
          <w:p w14:paraId="22475E11" w14:textId="340B0AC0" w:rsidR="003675BB" w:rsidRDefault="003675BB" w:rsidP="003675BB">
            <w:r>
              <w:t xml:space="preserve">Large Church with a chairs with soft surface. </w:t>
            </w:r>
            <w:r w:rsidR="000C30C7">
              <w:t xml:space="preserve">There are old pews around the sides for overflow seating. </w:t>
            </w:r>
            <w:r>
              <w:t>Tables also available.</w:t>
            </w:r>
          </w:p>
        </w:tc>
        <w:tc>
          <w:tcPr>
            <w:tcW w:w="1284" w:type="dxa"/>
          </w:tcPr>
          <w:p w14:paraId="26F06547" w14:textId="29EF2859" w:rsidR="003675BB" w:rsidRDefault="003675BB" w:rsidP="003675BB">
            <w:r>
              <w:t xml:space="preserve">Up to </w:t>
            </w:r>
            <w:r w:rsidRPr="00E1620D">
              <w:rPr>
                <w:b/>
                <w:bCs/>
              </w:rPr>
              <w:t xml:space="preserve">200 </w:t>
            </w:r>
            <w:r>
              <w:t>(seated)</w:t>
            </w:r>
          </w:p>
        </w:tc>
        <w:tc>
          <w:tcPr>
            <w:tcW w:w="1416" w:type="dxa"/>
          </w:tcPr>
          <w:p w14:paraId="58724FA8" w14:textId="24C7B129" w:rsidR="003675BB" w:rsidRDefault="003675BB" w:rsidP="003675BB">
            <w:r>
              <w:t>£</w:t>
            </w:r>
            <w:r w:rsidR="002702FB">
              <w:t>2</w:t>
            </w:r>
            <w:r w:rsidR="003A286A">
              <w:t>4.50</w:t>
            </w:r>
            <w:r>
              <w:t xml:space="preserve"> per hour</w:t>
            </w:r>
          </w:p>
          <w:p w14:paraId="50A012FB" w14:textId="1F6E2627" w:rsidR="009525EB" w:rsidRDefault="009525EB" w:rsidP="009525EB">
            <w:r>
              <w:t>Children’s Party £8</w:t>
            </w:r>
            <w:r w:rsidR="003A286A">
              <w:t>5</w:t>
            </w:r>
          </w:p>
          <w:p w14:paraId="6F6A29FC" w14:textId="28050572" w:rsidR="009525EB" w:rsidRDefault="009525EB" w:rsidP="009525EB">
            <w:r>
              <w:t>for 3 hours (2 hour party, 30 min set up and clear up)</w:t>
            </w:r>
          </w:p>
        </w:tc>
        <w:tc>
          <w:tcPr>
            <w:tcW w:w="1463" w:type="dxa"/>
            <w:vMerge w:val="restart"/>
          </w:tcPr>
          <w:p w14:paraId="6B747EFC" w14:textId="4816280D" w:rsidR="003675BB" w:rsidRDefault="003675BB" w:rsidP="003675BB">
            <w:r>
              <w:t>All hirers can have shared access to kitchen (depending on other events in building) to make drinks and snacks.</w:t>
            </w:r>
          </w:p>
          <w:p w14:paraId="56D9968A" w14:textId="31269E99" w:rsidR="003675BB" w:rsidRDefault="003675BB" w:rsidP="003675BB">
            <w:r>
              <w:t>£10 to use hob/oven</w:t>
            </w:r>
            <w:r w:rsidR="006B3327">
              <w:t>/dishwasher in main kitchen</w:t>
            </w:r>
            <w:r>
              <w:t xml:space="preserve"> if required </w:t>
            </w:r>
          </w:p>
        </w:tc>
      </w:tr>
      <w:tr w:rsidR="003675BB" w14:paraId="123ECF95" w14:textId="77777777" w:rsidTr="003675BB">
        <w:tc>
          <w:tcPr>
            <w:tcW w:w="1500" w:type="dxa"/>
          </w:tcPr>
          <w:p w14:paraId="32B94832" w14:textId="238F66A3" w:rsidR="003675BB" w:rsidRDefault="003675BB" w:rsidP="003675BB">
            <w:r>
              <w:t>Room 1</w:t>
            </w:r>
          </w:p>
        </w:tc>
        <w:tc>
          <w:tcPr>
            <w:tcW w:w="1612" w:type="dxa"/>
          </w:tcPr>
          <w:p w14:paraId="0913663B" w14:textId="6076B4E2" w:rsidR="003675BB" w:rsidRDefault="003675BB" w:rsidP="003675BB">
            <w:r>
              <w:t xml:space="preserve">Room with selection of </w:t>
            </w:r>
            <w:r>
              <w:lastRenderedPageBreak/>
              <w:t>chairs. Tables also available.</w:t>
            </w:r>
          </w:p>
        </w:tc>
        <w:tc>
          <w:tcPr>
            <w:tcW w:w="1284" w:type="dxa"/>
          </w:tcPr>
          <w:p w14:paraId="4845A486" w14:textId="17453466" w:rsidR="003675BB" w:rsidRDefault="003675BB" w:rsidP="003675BB">
            <w:r>
              <w:lastRenderedPageBreak/>
              <w:t>Up to</w:t>
            </w:r>
            <w:r w:rsidRPr="00472B00">
              <w:rPr>
                <w:b/>
                <w:bCs/>
                <w:i/>
                <w:iCs/>
              </w:rPr>
              <w:t xml:space="preserve"> 40</w:t>
            </w:r>
            <w:r>
              <w:t xml:space="preserve"> </w:t>
            </w:r>
            <w:r>
              <w:lastRenderedPageBreak/>
              <w:t>people (seated)</w:t>
            </w:r>
          </w:p>
        </w:tc>
        <w:tc>
          <w:tcPr>
            <w:tcW w:w="1416" w:type="dxa"/>
          </w:tcPr>
          <w:p w14:paraId="32C58046" w14:textId="0E9757E1" w:rsidR="003675BB" w:rsidRDefault="003675BB" w:rsidP="003675BB">
            <w:r>
              <w:lastRenderedPageBreak/>
              <w:t>£1</w:t>
            </w:r>
            <w:r w:rsidR="003A286A">
              <w:t>5</w:t>
            </w:r>
            <w:r>
              <w:t xml:space="preserve"> per hour</w:t>
            </w:r>
          </w:p>
        </w:tc>
        <w:tc>
          <w:tcPr>
            <w:tcW w:w="1463" w:type="dxa"/>
            <w:vMerge/>
          </w:tcPr>
          <w:p w14:paraId="5DD6BDDE" w14:textId="77777777" w:rsidR="003675BB" w:rsidRDefault="003675BB" w:rsidP="003675BB"/>
        </w:tc>
      </w:tr>
      <w:tr w:rsidR="003675BB" w14:paraId="22BC2449" w14:textId="77777777" w:rsidTr="003675BB">
        <w:tc>
          <w:tcPr>
            <w:tcW w:w="1500" w:type="dxa"/>
          </w:tcPr>
          <w:p w14:paraId="22C52187" w14:textId="77777777" w:rsidR="003675BB" w:rsidRDefault="003675BB" w:rsidP="003675BB">
            <w:r>
              <w:t>Room 2</w:t>
            </w:r>
          </w:p>
          <w:p w14:paraId="0EAE4A1E" w14:textId="4EDF543D" w:rsidR="00BE324D" w:rsidRDefault="00BE324D" w:rsidP="003675BB">
            <w:r>
              <w:t>NOT CURRENTLY BEING LET OUT</w:t>
            </w:r>
          </w:p>
        </w:tc>
        <w:tc>
          <w:tcPr>
            <w:tcW w:w="1612" w:type="dxa"/>
          </w:tcPr>
          <w:p w14:paraId="4F5E2336" w14:textId="403CED26" w:rsidR="003675BB" w:rsidRDefault="003675BB" w:rsidP="003675BB">
            <w:r>
              <w:t>Small room with chairs. Tables also available</w:t>
            </w:r>
          </w:p>
        </w:tc>
        <w:tc>
          <w:tcPr>
            <w:tcW w:w="1284" w:type="dxa"/>
          </w:tcPr>
          <w:p w14:paraId="69799EF0" w14:textId="6DEEAFA6" w:rsidR="003675BB" w:rsidRDefault="003675BB" w:rsidP="003675BB">
            <w:r>
              <w:t>Up to</w:t>
            </w:r>
            <w:r w:rsidRPr="00472B00">
              <w:rPr>
                <w:b/>
                <w:bCs/>
                <w:i/>
                <w:iCs/>
              </w:rPr>
              <w:t xml:space="preserve"> 20</w:t>
            </w:r>
            <w:r>
              <w:t xml:space="preserve"> people</w:t>
            </w:r>
          </w:p>
        </w:tc>
        <w:tc>
          <w:tcPr>
            <w:tcW w:w="1416" w:type="dxa"/>
          </w:tcPr>
          <w:p w14:paraId="79D35299" w14:textId="78BF93B1" w:rsidR="003675BB" w:rsidRDefault="003675BB" w:rsidP="003675BB">
            <w:r>
              <w:t>£1</w:t>
            </w:r>
            <w:r w:rsidR="003A286A">
              <w:t>2</w:t>
            </w:r>
            <w:r w:rsidR="00253100">
              <w:t>.50</w:t>
            </w:r>
            <w:r>
              <w:t xml:space="preserve"> per hour</w:t>
            </w:r>
          </w:p>
        </w:tc>
        <w:tc>
          <w:tcPr>
            <w:tcW w:w="1463" w:type="dxa"/>
            <w:vMerge/>
          </w:tcPr>
          <w:p w14:paraId="3B14A9A0" w14:textId="77777777" w:rsidR="003675BB" w:rsidRDefault="003675BB" w:rsidP="003675BB"/>
        </w:tc>
      </w:tr>
      <w:tr w:rsidR="003675BB" w14:paraId="3A2A59D9" w14:textId="77777777" w:rsidTr="003675BB">
        <w:tc>
          <w:tcPr>
            <w:tcW w:w="1500" w:type="dxa"/>
          </w:tcPr>
          <w:p w14:paraId="26C8D119" w14:textId="26170F87" w:rsidR="003675BB" w:rsidRDefault="003675BB" w:rsidP="003675BB">
            <w:r>
              <w:t>Hall</w:t>
            </w:r>
          </w:p>
        </w:tc>
        <w:tc>
          <w:tcPr>
            <w:tcW w:w="1612" w:type="dxa"/>
          </w:tcPr>
          <w:p w14:paraId="7D7884DB" w14:textId="77777777" w:rsidR="003675BB" w:rsidRDefault="003675BB" w:rsidP="003675BB">
            <w:r>
              <w:t xml:space="preserve">Upstairs hall </w:t>
            </w:r>
          </w:p>
          <w:p w14:paraId="010A77FD" w14:textId="138DD3DA" w:rsidR="003675BB" w:rsidRDefault="003675BB" w:rsidP="003675BB">
            <w:r>
              <w:t>Small tables and chairs for young children available. Kitchenette for drinks and snack preparation.</w:t>
            </w:r>
          </w:p>
        </w:tc>
        <w:tc>
          <w:tcPr>
            <w:tcW w:w="1284" w:type="dxa"/>
          </w:tcPr>
          <w:p w14:paraId="09A9D877" w14:textId="325B6D4C" w:rsidR="003675BB" w:rsidRDefault="003675BB" w:rsidP="003675BB">
            <w:r>
              <w:t>Up to</w:t>
            </w:r>
            <w:r w:rsidRPr="00472B00">
              <w:rPr>
                <w:b/>
                <w:bCs/>
                <w:i/>
                <w:iCs/>
              </w:rPr>
              <w:t xml:space="preserve"> 50</w:t>
            </w:r>
            <w:r>
              <w:t xml:space="preserve"> people. (but only about 20 chairs for adults upstairs, so need to carry any more upstairs)</w:t>
            </w:r>
          </w:p>
        </w:tc>
        <w:tc>
          <w:tcPr>
            <w:tcW w:w="1416" w:type="dxa"/>
          </w:tcPr>
          <w:p w14:paraId="64EEB178" w14:textId="3E3D4C58" w:rsidR="003675BB" w:rsidRDefault="003675BB" w:rsidP="003675BB">
            <w:r>
              <w:t>£1</w:t>
            </w:r>
            <w:r w:rsidR="006B3327">
              <w:t>7</w:t>
            </w:r>
            <w:r>
              <w:t xml:space="preserve"> per hour</w:t>
            </w:r>
          </w:p>
          <w:p w14:paraId="53E1FF82" w14:textId="23874FA2" w:rsidR="003675BB" w:rsidRDefault="003675BB" w:rsidP="003675BB">
            <w:r>
              <w:t>Children’s Party - £</w:t>
            </w:r>
            <w:r w:rsidR="00253100">
              <w:t>7</w:t>
            </w:r>
            <w:r w:rsidR="006B3327">
              <w:t>5</w:t>
            </w:r>
            <w:r>
              <w:t xml:space="preserve"> for 3 hours (2 hour party, 30 min set up and clear up)</w:t>
            </w:r>
          </w:p>
        </w:tc>
        <w:tc>
          <w:tcPr>
            <w:tcW w:w="1463" w:type="dxa"/>
            <w:vMerge/>
          </w:tcPr>
          <w:p w14:paraId="2013FF00" w14:textId="77777777" w:rsidR="003675BB" w:rsidRDefault="003675BB" w:rsidP="003675BB"/>
        </w:tc>
      </w:tr>
    </w:tbl>
    <w:p w14:paraId="3D35E746" w14:textId="293052A4" w:rsidR="00400C42" w:rsidRPr="00687C55" w:rsidRDefault="00F65564" w:rsidP="0091627B">
      <w:pPr>
        <w:rPr>
          <w:i/>
          <w:iCs/>
        </w:rPr>
      </w:pPr>
      <w:r w:rsidRPr="00687C55">
        <w:rPr>
          <w:i/>
          <w:iCs/>
        </w:rPr>
        <w:t>NB – we have a deposit policy for one-off and party bookings</w:t>
      </w:r>
      <w:r w:rsidR="00293F42">
        <w:rPr>
          <w:i/>
          <w:iCs/>
        </w:rPr>
        <w:t xml:space="preserve"> (NOT for </w:t>
      </w:r>
      <w:r w:rsidR="008A41A9">
        <w:rPr>
          <w:i/>
          <w:iCs/>
        </w:rPr>
        <w:t xml:space="preserve">one-off </w:t>
      </w:r>
      <w:r w:rsidR="00293F42">
        <w:rPr>
          <w:i/>
          <w:iCs/>
        </w:rPr>
        <w:t>bookings for SA Church)</w:t>
      </w:r>
      <w:r w:rsidR="00687C55" w:rsidRPr="00687C55">
        <w:rPr>
          <w:i/>
          <w:iCs/>
        </w:rPr>
        <w:t xml:space="preserve"> in addition to the charges above.</w:t>
      </w:r>
      <w:r w:rsidR="00687C55">
        <w:rPr>
          <w:i/>
          <w:iCs/>
        </w:rPr>
        <w:t xml:space="preserve"> See details in item 5.</w:t>
      </w:r>
    </w:p>
    <w:p w14:paraId="5C1901B6" w14:textId="77777777" w:rsidR="00F65564" w:rsidRDefault="00F65564" w:rsidP="0091627B"/>
    <w:tbl>
      <w:tblPr>
        <w:tblStyle w:val="TableGrid"/>
        <w:tblW w:w="0" w:type="auto"/>
        <w:tblLook w:val="04A0" w:firstRow="1" w:lastRow="0" w:firstColumn="1" w:lastColumn="0" w:noHBand="0" w:noVBand="1"/>
      </w:tblPr>
      <w:tblGrid>
        <w:gridCol w:w="1791"/>
        <w:gridCol w:w="1927"/>
        <w:gridCol w:w="1785"/>
        <w:gridCol w:w="1772"/>
      </w:tblGrid>
      <w:tr w:rsidR="004C36A6" w:rsidRPr="00D44D5D" w14:paraId="07971D21" w14:textId="77777777" w:rsidTr="00D44D5D">
        <w:tc>
          <w:tcPr>
            <w:tcW w:w="2548" w:type="dxa"/>
          </w:tcPr>
          <w:p w14:paraId="6289A82B" w14:textId="07A9497B" w:rsidR="00D44D5D" w:rsidRPr="00D44D5D" w:rsidRDefault="00D44D5D" w:rsidP="0091627B">
            <w:pPr>
              <w:rPr>
                <w:b/>
                <w:bCs/>
              </w:rPr>
            </w:pPr>
            <w:r w:rsidRPr="00D44D5D">
              <w:rPr>
                <w:b/>
                <w:bCs/>
              </w:rPr>
              <w:t>Room</w:t>
            </w:r>
          </w:p>
        </w:tc>
        <w:tc>
          <w:tcPr>
            <w:tcW w:w="2548" w:type="dxa"/>
          </w:tcPr>
          <w:p w14:paraId="56055974" w14:textId="407748B9" w:rsidR="00D44D5D" w:rsidRPr="00D44D5D" w:rsidRDefault="00D51732" w:rsidP="0091627B">
            <w:pPr>
              <w:rPr>
                <w:b/>
                <w:bCs/>
              </w:rPr>
            </w:pPr>
            <w:r>
              <w:rPr>
                <w:b/>
                <w:bCs/>
              </w:rPr>
              <w:t>Accessibility</w:t>
            </w:r>
          </w:p>
        </w:tc>
        <w:tc>
          <w:tcPr>
            <w:tcW w:w="2549" w:type="dxa"/>
          </w:tcPr>
          <w:p w14:paraId="26459D32" w14:textId="6EFF8B16" w:rsidR="00D44D5D" w:rsidRPr="00D44D5D" w:rsidRDefault="00D44D5D" w:rsidP="0091627B">
            <w:pPr>
              <w:rPr>
                <w:b/>
                <w:bCs/>
              </w:rPr>
            </w:pPr>
            <w:r w:rsidRPr="00D44D5D">
              <w:rPr>
                <w:b/>
                <w:bCs/>
              </w:rPr>
              <w:t>Toilets</w:t>
            </w:r>
          </w:p>
        </w:tc>
        <w:tc>
          <w:tcPr>
            <w:tcW w:w="2549" w:type="dxa"/>
          </w:tcPr>
          <w:p w14:paraId="57AC49C6" w14:textId="6C46256D" w:rsidR="00D44D5D" w:rsidRPr="00D44D5D" w:rsidRDefault="00D44D5D" w:rsidP="0091627B">
            <w:pPr>
              <w:rPr>
                <w:b/>
                <w:bCs/>
              </w:rPr>
            </w:pPr>
            <w:r w:rsidRPr="00D44D5D">
              <w:rPr>
                <w:b/>
                <w:bCs/>
              </w:rPr>
              <w:t>Alcohol allowed?</w:t>
            </w:r>
          </w:p>
        </w:tc>
      </w:tr>
      <w:tr w:rsidR="004C36A6" w14:paraId="70DDA175" w14:textId="77777777" w:rsidTr="00D44D5D">
        <w:tc>
          <w:tcPr>
            <w:tcW w:w="2548" w:type="dxa"/>
          </w:tcPr>
          <w:p w14:paraId="4B45398E" w14:textId="59163317" w:rsidR="00D44D5D" w:rsidRPr="008831A5" w:rsidRDefault="00D44D5D" w:rsidP="00D44D5D">
            <w:pPr>
              <w:rPr>
                <w:b/>
              </w:rPr>
            </w:pPr>
            <w:r w:rsidRPr="008831A5">
              <w:rPr>
                <w:b/>
              </w:rPr>
              <w:t>St Alban’s Church</w:t>
            </w:r>
          </w:p>
        </w:tc>
        <w:tc>
          <w:tcPr>
            <w:tcW w:w="2548" w:type="dxa"/>
          </w:tcPr>
          <w:p w14:paraId="39BDC9C3" w14:textId="325A5E01" w:rsidR="00D44D5D" w:rsidRDefault="00D44D5D" w:rsidP="00D44D5D">
            <w:r>
              <w:t>Ramp entrance.</w:t>
            </w:r>
            <w:r w:rsidR="00FC1E25">
              <w:t xml:space="preserve"> Level inside </w:t>
            </w:r>
            <w:r w:rsidR="003D1443">
              <w:t>until the Chancel and entrance to side chapel.</w:t>
            </w:r>
          </w:p>
        </w:tc>
        <w:tc>
          <w:tcPr>
            <w:tcW w:w="2549" w:type="dxa"/>
          </w:tcPr>
          <w:p w14:paraId="22F929F4" w14:textId="124FB712" w:rsidR="00D44D5D" w:rsidRDefault="00D44D5D" w:rsidP="00D44D5D">
            <w:r>
              <w:t xml:space="preserve">One </w:t>
            </w:r>
            <w:r w:rsidR="004C36A6">
              <w:t xml:space="preserve">accessible </w:t>
            </w:r>
            <w:r>
              <w:t>toilet</w:t>
            </w:r>
            <w:r w:rsidR="00FC1E25">
              <w:t>. More toilets are planned</w:t>
            </w:r>
            <w:r w:rsidR="00207BE6">
              <w:t>.</w:t>
            </w:r>
          </w:p>
          <w:p w14:paraId="40F21B20" w14:textId="22E602EB" w:rsidR="00207BE6" w:rsidRDefault="00207BE6" w:rsidP="00D44D5D">
            <w:r>
              <w:t>Included baby changing area.</w:t>
            </w:r>
          </w:p>
        </w:tc>
        <w:tc>
          <w:tcPr>
            <w:tcW w:w="2549" w:type="dxa"/>
          </w:tcPr>
          <w:p w14:paraId="230779F0" w14:textId="4D062D25" w:rsidR="00D44D5D" w:rsidRDefault="00FC1E25" w:rsidP="00D44D5D">
            <w:r>
              <w:t>Yes – hirers need to get a Temporary Events Notice from the council for a small fee</w:t>
            </w:r>
          </w:p>
        </w:tc>
      </w:tr>
      <w:tr w:rsidR="004C36A6" w14:paraId="1D3C4FC3" w14:textId="77777777" w:rsidTr="00D44D5D">
        <w:tc>
          <w:tcPr>
            <w:tcW w:w="2548" w:type="dxa"/>
          </w:tcPr>
          <w:p w14:paraId="01880B54" w14:textId="43B2E64D" w:rsidR="00D44D5D" w:rsidRPr="00DD14A3" w:rsidRDefault="00D44D5D" w:rsidP="00D44D5D">
            <w:pPr>
              <w:rPr>
                <w:bCs/>
              </w:rPr>
            </w:pPr>
            <w:r w:rsidRPr="00DD14A3">
              <w:rPr>
                <w:bCs/>
              </w:rPr>
              <w:t>Church Hall</w:t>
            </w:r>
          </w:p>
        </w:tc>
        <w:tc>
          <w:tcPr>
            <w:tcW w:w="2548" w:type="dxa"/>
          </w:tcPr>
          <w:p w14:paraId="5B2758E0" w14:textId="35C247AE" w:rsidR="00D44D5D" w:rsidRDefault="003D1443" w:rsidP="00D44D5D">
            <w:r>
              <w:t>Level entrance. Level inside, except for stage area.</w:t>
            </w:r>
          </w:p>
        </w:tc>
        <w:tc>
          <w:tcPr>
            <w:tcW w:w="2549" w:type="dxa"/>
          </w:tcPr>
          <w:p w14:paraId="0F896E88" w14:textId="263FAA33" w:rsidR="00D44D5D" w:rsidRDefault="00FC1E9E" w:rsidP="00D44D5D">
            <w:r>
              <w:t xml:space="preserve">Men, </w:t>
            </w:r>
            <w:r w:rsidR="00272E38">
              <w:t>women’s,</w:t>
            </w:r>
            <w:r>
              <w:t xml:space="preserve"> and </w:t>
            </w:r>
            <w:r w:rsidR="004C36A6">
              <w:t xml:space="preserve">accessible </w:t>
            </w:r>
            <w:r>
              <w:t>toilets.</w:t>
            </w:r>
            <w:r w:rsidR="00207BE6">
              <w:t xml:space="preserve"> Includes baby changing facilities</w:t>
            </w:r>
          </w:p>
        </w:tc>
        <w:tc>
          <w:tcPr>
            <w:tcW w:w="2549" w:type="dxa"/>
          </w:tcPr>
          <w:p w14:paraId="26621E97" w14:textId="3DACB4BF" w:rsidR="00D44D5D" w:rsidRDefault="00FC1E9E" w:rsidP="00D44D5D">
            <w:r>
              <w:t>The hall has an alcohol licence.</w:t>
            </w:r>
            <w:r w:rsidR="009B2665">
              <w:t xml:space="preserve"> Appendix 2 needs to be completed.</w:t>
            </w:r>
          </w:p>
        </w:tc>
      </w:tr>
      <w:tr w:rsidR="004C36A6" w14:paraId="45F920F0" w14:textId="77777777" w:rsidTr="00D44D5D">
        <w:tc>
          <w:tcPr>
            <w:tcW w:w="2548" w:type="dxa"/>
          </w:tcPr>
          <w:p w14:paraId="2DCCBB91" w14:textId="4139F5DC" w:rsidR="00D44D5D" w:rsidRDefault="00D44D5D" w:rsidP="00D44D5D">
            <w:r>
              <w:lastRenderedPageBreak/>
              <w:t>Wells Room</w:t>
            </w:r>
          </w:p>
        </w:tc>
        <w:tc>
          <w:tcPr>
            <w:tcW w:w="2548" w:type="dxa"/>
          </w:tcPr>
          <w:p w14:paraId="22446758" w14:textId="5ED10C95" w:rsidR="00D44D5D" w:rsidRDefault="001F18EB" w:rsidP="00D44D5D">
            <w:r>
              <w:t xml:space="preserve">No </w:t>
            </w:r>
            <w:r w:rsidR="000C19C0">
              <w:t xml:space="preserve">level </w:t>
            </w:r>
            <w:r>
              <w:t>access</w:t>
            </w:r>
          </w:p>
        </w:tc>
        <w:tc>
          <w:tcPr>
            <w:tcW w:w="2549" w:type="dxa"/>
          </w:tcPr>
          <w:p w14:paraId="353D6141" w14:textId="6D0AB52E" w:rsidR="00D44D5D" w:rsidRDefault="001F18EB" w:rsidP="00D44D5D">
            <w:r>
              <w:t>Downstairs by the Wells Room entrance</w:t>
            </w:r>
            <w:r w:rsidR="00207BE6">
              <w:t>.</w:t>
            </w:r>
          </w:p>
        </w:tc>
        <w:tc>
          <w:tcPr>
            <w:tcW w:w="2549" w:type="dxa"/>
          </w:tcPr>
          <w:p w14:paraId="0EC8BCA1" w14:textId="06C7423B" w:rsidR="00D44D5D" w:rsidRDefault="001F18EB" w:rsidP="00D44D5D">
            <w:r>
              <w:t>The hall is licenced</w:t>
            </w:r>
          </w:p>
        </w:tc>
      </w:tr>
      <w:tr w:rsidR="004C36A6" w14:paraId="3848E27D" w14:textId="77777777" w:rsidTr="00D44D5D">
        <w:tc>
          <w:tcPr>
            <w:tcW w:w="2548" w:type="dxa"/>
          </w:tcPr>
          <w:p w14:paraId="017176BA" w14:textId="6799C340" w:rsidR="00A83CDF" w:rsidRPr="008831A5" w:rsidRDefault="00A83CDF" w:rsidP="00D44D5D">
            <w:pPr>
              <w:rPr>
                <w:b/>
              </w:rPr>
            </w:pPr>
            <w:r w:rsidRPr="008831A5">
              <w:rPr>
                <w:b/>
              </w:rPr>
              <w:t>Westbury Park Methodist Church</w:t>
            </w:r>
          </w:p>
        </w:tc>
        <w:tc>
          <w:tcPr>
            <w:tcW w:w="2548" w:type="dxa"/>
            <w:vMerge w:val="restart"/>
          </w:tcPr>
          <w:p w14:paraId="78E46162" w14:textId="55BBCC4E" w:rsidR="00A83CDF" w:rsidRDefault="00A83CDF" w:rsidP="00D44D5D">
            <w:r>
              <w:t>Ramp entrance. Level on ground floor</w:t>
            </w:r>
          </w:p>
        </w:tc>
        <w:tc>
          <w:tcPr>
            <w:tcW w:w="2549" w:type="dxa"/>
            <w:vMerge w:val="restart"/>
          </w:tcPr>
          <w:p w14:paraId="6C78E60F" w14:textId="01E03E3C" w:rsidR="00207BE6" w:rsidRDefault="00A83CDF" w:rsidP="00D44D5D">
            <w:r>
              <w:t xml:space="preserve">3 toilets, one is for </w:t>
            </w:r>
            <w:r w:rsidR="004C36A6">
              <w:t>accessible</w:t>
            </w:r>
            <w:r w:rsidR="00371577">
              <w:t>, which includes baby changing facilities</w:t>
            </w:r>
            <w:r>
              <w:t>. Extra older toilet near church.</w:t>
            </w:r>
          </w:p>
        </w:tc>
        <w:tc>
          <w:tcPr>
            <w:tcW w:w="2549" w:type="dxa"/>
            <w:vMerge w:val="restart"/>
          </w:tcPr>
          <w:p w14:paraId="751EC3C2" w14:textId="2FDC8D00" w:rsidR="00A83CDF" w:rsidRDefault="00A83CDF" w:rsidP="00D44D5D">
            <w:r w:rsidRPr="008A4F66">
              <w:rPr>
                <w:b/>
                <w:bCs/>
              </w:rPr>
              <w:t>No alcohol allowed –</w:t>
            </w:r>
            <w:r>
              <w:t xml:space="preserve"> </w:t>
            </w:r>
            <w:r w:rsidRPr="00CE5BE4">
              <w:rPr>
                <w:i/>
                <w:iCs/>
              </w:rPr>
              <w:t>no</w:t>
            </w:r>
            <w:r w:rsidR="00B31F5B" w:rsidRPr="00CE5BE4">
              <w:rPr>
                <w:i/>
                <w:iCs/>
              </w:rPr>
              <w:t>t</w:t>
            </w:r>
            <w:r w:rsidRPr="00CE5BE4">
              <w:rPr>
                <w:i/>
                <w:iCs/>
              </w:rPr>
              <w:t xml:space="preserve"> in raffle or similar, not in liqueur chocolates, not in mulled wine at Christmas.</w:t>
            </w:r>
          </w:p>
        </w:tc>
      </w:tr>
      <w:tr w:rsidR="004C36A6" w14:paraId="6703D370" w14:textId="77777777" w:rsidTr="00D44D5D">
        <w:tc>
          <w:tcPr>
            <w:tcW w:w="2548" w:type="dxa"/>
          </w:tcPr>
          <w:p w14:paraId="5F25965F" w14:textId="10E44F49" w:rsidR="00A83CDF" w:rsidRDefault="00A83CDF" w:rsidP="00D44D5D">
            <w:r>
              <w:t>Room 1</w:t>
            </w:r>
          </w:p>
        </w:tc>
        <w:tc>
          <w:tcPr>
            <w:tcW w:w="2548" w:type="dxa"/>
            <w:vMerge/>
          </w:tcPr>
          <w:p w14:paraId="4006A6DC" w14:textId="4F7D7CE5" w:rsidR="00A83CDF" w:rsidRDefault="00A83CDF" w:rsidP="00D44D5D"/>
        </w:tc>
        <w:tc>
          <w:tcPr>
            <w:tcW w:w="2549" w:type="dxa"/>
            <w:vMerge/>
          </w:tcPr>
          <w:p w14:paraId="5A3C126C" w14:textId="77777777" w:rsidR="00A83CDF" w:rsidRDefault="00A83CDF" w:rsidP="00D44D5D"/>
        </w:tc>
        <w:tc>
          <w:tcPr>
            <w:tcW w:w="2549" w:type="dxa"/>
            <w:vMerge/>
          </w:tcPr>
          <w:p w14:paraId="4D9BA488" w14:textId="77777777" w:rsidR="00A83CDF" w:rsidRDefault="00A83CDF" w:rsidP="00D44D5D"/>
        </w:tc>
      </w:tr>
      <w:tr w:rsidR="004C36A6" w14:paraId="66F3EF57" w14:textId="77777777" w:rsidTr="00D44D5D">
        <w:tc>
          <w:tcPr>
            <w:tcW w:w="2548" w:type="dxa"/>
          </w:tcPr>
          <w:p w14:paraId="3A45D018" w14:textId="21C25F9D" w:rsidR="00A83CDF" w:rsidRDefault="00A83CDF" w:rsidP="00D44D5D">
            <w:r>
              <w:t>Room 2</w:t>
            </w:r>
          </w:p>
        </w:tc>
        <w:tc>
          <w:tcPr>
            <w:tcW w:w="2548" w:type="dxa"/>
            <w:vMerge/>
          </w:tcPr>
          <w:p w14:paraId="234CF659" w14:textId="77777777" w:rsidR="00A83CDF" w:rsidRDefault="00A83CDF" w:rsidP="00D44D5D"/>
        </w:tc>
        <w:tc>
          <w:tcPr>
            <w:tcW w:w="2549" w:type="dxa"/>
            <w:vMerge/>
          </w:tcPr>
          <w:p w14:paraId="5A936EB3" w14:textId="77777777" w:rsidR="00A83CDF" w:rsidRDefault="00A83CDF" w:rsidP="00D44D5D"/>
        </w:tc>
        <w:tc>
          <w:tcPr>
            <w:tcW w:w="2549" w:type="dxa"/>
            <w:vMerge/>
          </w:tcPr>
          <w:p w14:paraId="650AB5F9" w14:textId="77777777" w:rsidR="00A83CDF" w:rsidRDefault="00A83CDF" w:rsidP="00D44D5D"/>
        </w:tc>
      </w:tr>
      <w:tr w:rsidR="004C36A6" w14:paraId="50E7E849" w14:textId="77777777" w:rsidTr="00D44D5D">
        <w:tc>
          <w:tcPr>
            <w:tcW w:w="2548" w:type="dxa"/>
          </w:tcPr>
          <w:p w14:paraId="3F5D604D" w14:textId="38DAD770" w:rsidR="00A83CDF" w:rsidRDefault="00A83CDF" w:rsidP="00D44D5D">
            <w:r>
              <w:t>Hall</w:t>
            </w:r>
          </w:p>
        </w:tc>
        <w:tc>
          <w:tcPr>
            <w:tcW w:w="2548" w:type="dxa"/>
          </w:tcPr>
          <w:p w14:paraId="7C4435B9" w14:textId="6E58ABF7" w:rsidR="00A83CDF" w:rsidRDefault="00207BE6" w:rsidP="00D44D5D">
            <w:r>
              <w:t xml:space="preserve">No </w:t>
            </w:r>
            <w:r w:rsidR="006A00A9">
              <w:t xml:space="preserve">level </w:t>
            </w:r>
            <w:r>
              <w:t>access</w:t>
            </w:r>
          </w:p>
        </w:tc>
        <w:tc>
          <w:tcPr>
            <w:tcW w:w="2549" w:type="dxa"/>
          </w:tcPr>
          <w:p w14:paraId="5FCDEC8C" w14:textId="7964F67C" w:rsidR="00A83CDF" w:rsidRDefault="00207BE6" w:rsidP="00D44D5D">
            <w:r>
              <w:t xml:space="preserve">2 toilets upstairs, not </w:t>
            </w:r>
            <w:r w:rsidR="00A86724">
              <w:t xml:space="preserve">of </w:t>
            </w:r>
            <w:r w:rsidR="004C36A6">
              <w:t>accessible</w:t>
            </w:r>
            <w:r w:rsidR="00A86724">
              <w:t xml:space="preserve"> design</w:t>
            </w:r>
            <w:r>
              <w:t>.</w:t>
            </w:r>
          </w:p>
        </w:tc>
        <w:tc>
          <w:tcPr>
            <w:tcW w:w="2549" w:type="dxa"/>
            <w:vMerge/>
          </w:tcPr>
          <w:p w14:paraId="79F897E3" w14:textId="77777777" w:rsidR="00A83CDF" w:rsidRDefault="00A83CDF" w:rsidP="00D44D5D"/>
        </w:tc>
      </w:tr>
    </w:tbl>
    <w:p w14:paraId="7F9B0D5A" w14:textId="302EA01E" w:rsidR="009D477E" w:rsidRDefault="006C5A73" w:rsidP="0091627B">
      <w:r>
        <w:t>For regular hirers the rates will be increased</w:t>
      </w:r>
      <w:r w:rsidR="008E50BC">
        <w:t xml:space="preserve"> annually</w:t>
      </w:r>
      <w:r>
        <w:t xml:space="preserve"> in the September at the start of the new Annual Contracts and will be in line with the cost of living</w:t>
      </w:r>
      <w:r w:rsidR="008E50BC">
        <w:t>.</w:t>
      </w:r>
    </w:p>
    <w:p w14:paraId="531A64D4" w14:textId="4FFE118B" w:rsidR="0091627B" w:rsidRDefault="0091627B" w:rsidP="0091627B">
      <w:pPr>
        <w:pStyle w:val="Heading2"/>
      </w:pPr>
      <w:r>
        <w:t>Safeguarding</w:t>
      </w:r>
    </w:p>
    <w:p w14:paraId="236B0D6B" w14:textId="3A4E776B" w:rsidR="00324494" w:rsidRDefault="00324494" w:rsidP="00324494">
      <w:r>
        <w:t xml:space="preserve">Your attention is drawn to </w:t>
      </w:r>
      <w:r w:rsidRPr="008831A5">
        <w:rPr>
          <w:b/>
        </w:rPr>
        <w:t>THE CHURCH IN WESTBURY PARK POLICY STATEMENT</w:t>
      </w:r>
      <w:r>
        <w:t xml:space="preserve"> </w:t>
      </w:r>
      <w:r w:rsidR="008831A5">
        <w:t>(</w:t>
      </w:r>
      <w:r w:rsidR="009D477E">
        <w:t>viewable online</w:t>
      </w:r>
      <w:r w:rsidR="008831A5">
        <w:t xml:space="preserve">) </w:t>
      </w:r>
      <w:r>
        <w:t>with regard to work with children and young people, which reads:</w:t>
      </w:r>
    </w:p>
    <w:p w14:paraId="5CEE8AC6" w14:textId="639AC90F" w:rsidR="00324494" w:rsidRDefault="00324494" w:rsidP="00324494">
      <w:r>
        <w:t xml:space="preserve">“It is the responsibility of all members of the parish of the Church in Westbury </w:t>
      </w:r>
      <w:r w:rsidR="006E0F05">
        <w:t>Park to</w:t>
      </w:r>
      <w:r>
        <w:t xml:space="preserve"> give paramount importance to the nurture and care of children, young people and vulnerable adults in a safe and secure environment. It is about preventing harm to children and adults wherever possible.</w:t>
      </w:r>
    </w:p>
    <w:p w14:paraId="464EC404" w14:textId="77777777" w:rsidR="00324494" w:rsidRDefault="00324494" w:rsidP="00324494">
      <w:r>
        <w:t>We recognise that:</w:t>
      </w:r>
    </w:p>
    <w:p w14:paraId="56C2B17B" w14:textId="77777777" w:rsidR="00324494" w:rsidRDefault="00324494" w:rsidP="00324494">
      <w:r>
        <w:t>•</w:t>
      </w:r>
      <w:r>
        <w:tab/>
        <w:t>The welfare of the child, young person or vulnerable adult is paramount.</w:t>
      </w:r>
    </w:p>
    <w:p w14:paraId="061FA855" w14:textId="77777777" w:rsidR="00324494" w:rsidRDefault="00324494" w:rsidP="00324494">
      <w:r>
        <w:t>•</w:t>
      </w:r>
      <w:r>
        <w:tab/>
        <w:t>Everyone has different levels of vulnerability and each of us may be regarded as vulnerable at some time in our lives</w:t>
      </w:r>
    </w:p>
    <w:p w14:paraId="078986E5" w14:textId="77777777" w:rsidR="00324494" w:rsidRDefault="00324494" w:rsidP="00324494">
      <w:r>
        <w:t>•</w:t>
      </w:r>
      <w:r>
        <w:tab/>
        <w:t>All children, young people and adults who may be vulnerable (regardless of age, disability, gender, marriage and civil partnership, pregnancy, maternity, race, religion or belief, sex or sexual orientation) have the right to equal protection from all types of harm or abuse which can occur in all families and communities.</w:t>
      </w:r>
    </w:p>
    <w:p w14:paraId="4208B3A4" w14:textId="77777777" w:rsidR="00324494" w:rsidRDefault="00324494" w:rsidP="00324494">
      <w:r>
        <w:t>•</w:t>
      </w:r>
      <w:r>
        <w:tab/>
        <w:t>Working in partnership with children, young people, vulnerable adults and their parents, carers and other agencies is essential in promoting their welfare.”</w:t>
      </w:r>
    </w:p>
    <w:p w14:paraId="62E07A1C" w14:textId="78EC2ADB" w:rsidR="00324494" w:rsidRDefault="00324494" w:rsidP="00324494">
      <w:r>
        <w:t xml:space="preserve">You may see a copy of our Safeguarding policy here - </w:t>
      </w:r>
      <w:hyperlink r:id="rId8" w:history="1">
        <w:r w:rsidR="006E0F05" w:rsidRPr="009A494F">
          <w:rPr>
            <w:rStyle w:val="Hyperlink"/>
          </w:rPr>
          <w:t>https://westburyparkchurch.org.uk/about-us/safeguarding-policy/</w:t>
        </w:r>
      </w:hyperlink>
      <w:r w:rsidR="006E0F05">
        <w:t xml:space="preserve"> </w:t>
      </w:r>
      <w:r>
        <w:t xml:space="preserve"> </w:t>
      </w:r>
    </w:p>
    <w:p w14:paraId="58B974B7" w14:textId="665D3F34" w:rsidR="00324494" w:rsidRDefault="00324494" w:rsidP="00324494">
      <w:r>
        <w:lastRenderedPageBreak/>
        <w:t xml:space="preserve">The above policy applies to Westbury Park Methodist Church notwithstanding the ownership of the property by the </w:t>
      </w:r>
      <w:r w:rsidR="008831A5">
        <w:t xml:space="preserve">Trustees for Methodist Church Purposes </w:t>
      </w:r>
      <w:r w:rsidR="00CC2F36">
        <w:t>as well as to St Alban’s Church</w:t>
      </w:r>
      <w:r w:rsidR="008831A5">
        <w:t xml:space="preserve"> and hall</w:t>
      </w:r>
      <w:r w:rsidR="00CC2F36">
        <w:t>.</w:t>
      </w:r>
    </w:p>
    <w:p w14:paraId="5DBF6393" w14:textId="4BC91028" w:rsidR="00324494" w:rsidRDefault="00324494" w:rsidP="00324494">
      <w:r>
        <w:t xml:space="preserve">The </w:t>
      </w:r>
      <w:r w:rsidR="00722A6F">
        <w:t>H</w:t>
      </w:r>
      <w:r>
        <w:t>irer confirms that the hirer has received a copy of the Safeguarding Policy (or has looked at the policy on the website, and read it), has an understanding of it, and undertakes to follow it or comparable equivalent guidelines and procedures (such as Scouting and Guiding national safeguarding policy) for the safeguarding of children, young people and vulnerable adults at the</w:t>
      </w:r>
      <w:r w:rsidR="00722A6F">
        <w:t xml:space="preserve"> lettable premises</w:t>
      </w:r>
      <w:r>
        <w:t>.</w:t>
      </w:r>
    </w:p>
    <w:p w14:paraId="125BE91A" w14:textId="1BFA60C4" w:rsidR="00324494" w:rsidRPr="00722A6F" w:rsidRDefault="00C85F18" w:rsidP="00324494">
      <w:pPr>
        <w:rPr>
          <w:b/>
        </w:rPr>
      </w:pPr>
      <w:r>
        <w:rPr>
          <w:b/>
        </w:rPr>
        <w:t>For a summary of our rules and requirements please see Appendix 2</w:t>
      </w:r>
      <w:r w:rsidR="000D6558">
        <w:rPr>
          <w:b/>
        </w:rPr>
        <w:t xml:space="preserve"> and sign where requested your agreement to follow them.</w:t>
      </w:r>
    </w:p>
    <w:p w14:paraId="0A8EC934" w14:textId="77777777" w:rsidR="00324494" w:rsidRDefault="00324494" w:rsidP="00324494">
      <w:r>
        <w:t>This applies to all bookings except for private party bookings where all those attending are guests by invitation only.</w:t>
      </w:r>
    </w:p>
    <w:p w14:paraId="60F3DD5B" w14:textId="22C98AB6" w:rsidR="0091627B" w:rsidRDefault="00324494" w:rsidP="00324494">
      <w:r>
        <w:t>In this case the hirer must have valid personal liability insurance cover.</w:t>
      </w:r>
    </w:p>
    <w:p w14:paraId="72D16C71" w14:textId="218591BF" w:rsidR="0091627B" w:rsidRDefault="0091627B" w:rsidP="0091627B">
      <w:pPr>
        <w:pStyle w:val="Heading2"/>
      </w:pPr>
      <w:r>
        <w:t>Insurance</w:t>
      </w:r>
    </w:p>
    <w:p w14:paraId="669D49EC" w14:textId="5859391C" w:rsidR="00976BB4" w:rsidRPr="00976BB4" w:rsidRDefault="00976BB4" w:rsidP="00976BB4">
      <w:pPr>
        <w:rPr>
          <w:i/>
          <w:iCs/>
        </w:rPr>
      </w:pPr>
      <w:r w:rsidRPr="00976BB4">
        <w:rPr>
          <w:i/>
          <w:iCs/>
        </w:rPr>
        <w:t xml:space="preserve">If you book more than 3 </w:t>
      </w:r>
      <w:r w:rsidR="008831A5">
        <w:rPr>
          <w:i/>
          <w:iCs/>
        </w:rPr>
        <w:t xml:space="preserve">lettings </w:t>
      </w:r>
      <w:r w:rsidRPr="00976BB4">
        <w:rPr>
          <w:i/>
          <w:iCs/>
        </w:rPr>
        <w:t>with us in one calendar year or if your event is ticketed or free to the general public (regardless of the number of events you book with us in a year) then the following paragraph applies:</w:t>
      </w:r>
    </w:p>
    <w:p w14:paraId="79F4959E" w14:textId="77777777" w:rsidR="00722A6F" w:rsidRDefault="00976BB4" w:rsidP="00976BB4">
      <w:r>
        <w:t xml:space="preserve">The </w:t>
      </w:r>
      <w:r w:rsidR="00722A6F">
        <w:t>ECC’s</w:t>
      </w:r>
      <w:r>
        <w:t xml:space="preserve"> insurance policy does not cover </w:t>
      </w:r>
      <w:r w:rsidR="00722A6F">
        <w:t xml:space="preserve">the Hirer </w:t>
      </w:r>
      <w:r>
        <w:t xml:space="preserve">against personal liability and </w:t>
      </w:r>
      <w:r w:rsidR="00722A6F">
        <w:t xml:space="preserve">the </w:t>
      </w:r>
      <w:r>
        <w:t>Hirers are themselves responsible for ensuring that they have insurance cover sufficient for their needs.  The Hirer agrees to indemnify the Trustees of the Church in the event of loss or damage to the Hall or to any Church premises or contents, and in the event of any claim being made for bodily injury or damage to personal property arising out of the use of the premises.  The Hirer is required to certify that he/she possesses insurance of sufficient amount to cover liability for activities whilst on all Church premises.</w:t>
      </w:r>
    </w:p>
    <w:p w14:paraId="55A5B413" w14:textId="08BF6FDF" w:rsidR="002E05CA" w:rsidRDefault="002E05CA" w:rsidP="00976BB4">
      <w:pPr>
        <w:rPr>
          <w:i/>
        </w:rPr>
      </w:pPr>
      <w:r w:rsidRPr="00E2400C">
        <w:rPr>
          <w:bCs/>
          <w:i/>
        </w:rPr>
        <w:t>{</w:t>
      </w:r>
      <w:r w:rsidR="00E2400C">
        <w:rPr>
          <w:bCs/>
          <w:i/>
        </w:rPr>
        <w:t xml:space="preserve">Methodist Insurance company </w:t>
      </w:r>
      <w:r w:rsidR="00976BB4" w:rsidRPr="002E05CA">
        <w:rPr>
          <w:i/>
        </w:rPr>
        <w:t>provides cover for small outside user groups under their Community Shield policy or their Commercial Shield Policy Select (info</w:t>
      </w:r>
      <w:r w:rsidRPr="002E05CA">
        <w:rPr>
          <w:i/>
        </w:rPr>
        <w:t>rmation</w:t>
      </w:r>
      <w:r w:rsidR="00976BB4" w:rsidRPr="002E05CA">
        <w:rPr>
          <w:i/>
        </w:rPr>
        <w:t xml:space="preserve"> for this </w:t>
      </w:r>
      <w:r w:rsidRPr="002E05CA">
        <w:rPr>
          <w:i/>
        </w:rPr>
        <w:t xml:space="preserve">policy </w:t>
      </w:r>
      <w:r w:rsidR="00976BB4" w:rsidRPr="002E05CA">
        <w:rPr>
          <w:i/>
        </w:rPr>
        <w:t xml:space="preserve">is not on </w:t>
      </w:r>
      <w:r w:rsidRPr="002E05CA">
        <w:rPr>
          <w:i/>
        </w:rPr>
        <w:t xml:space="preserve">the </w:t>
      </w:r>
      <w:r w:rsidR="00E2400C">
        <w:rPr>
          <w:i/>
        </w:rPr>
        <w:t>insurer’s</w:t>
      </w:r>
      <w:r w:rsidRPr="002E05CA">
        <w:rPr>
          <w:i/>
        </w:rPr>
        <w:t xml:space="preserve"> </w:t>
      </w:r>
      <w:r w:rsidR="00976BB4" w:rsidRPr="002E05CA">
        <w:rPr>
          <w:i/>
        </w:rPr>
        <w:t xml:space="preserve">website, but more information can be found here - </w:t>
      </w:r>
      <w:hyperlink r:id="rId9" w:history="1">
        <w:r w:rsidR="00EE6B5D" w:rsidRPr="006937B3">
          <w:rPr>
            <w:rStyle w:val="Hyperlink"/>
            <w:i/>
          </w:rPr>
          <w:t>http://www.methodistinsurance.co.uk/products/community-shield/index.aspx</w:t>
        </w:r>
      </w:hyperlink>
      <w:r w:rsidR="00EE6B5D">
        <w:rPr>
          <w:i/>
        </w:rPr>
        <w:t xml:space="preserve"> </w:t>
      </w:r>
      <w:r w:rsidR="00976BB4" w:rsidRPr="002E05CA">
        <w:rPr>
          <w:i/>
        </w:rPr>
        <w:t>or you can telephone 0845 6061 331</w:t>
      </w:r>
      <w:r w:rsidRPr="002E05CA">
        <w:rPr>
          <w:i/>
        </w:rPr>
        <w:t>}</w:t>
      </w:r>
      <w:r w:rsidR="00A04537">
        <w:rPr>
          <w:i/>
        </w:rPr>
        <w:t xml:space="preserve"> Another possible </w:t>
      </w:r>
      <w:r w:rsidR="00EE6B5D">
        <w:rPr>
          <w:i/>
        </w:rPr>
        <w:t xml:space="preserve">insurer that may be worth requesting a quote from is </w:t>
      </w:r>
      <w:hyperlink r:id="rId10" w:history="1">
        <w:r w:rsidR="00EE6B5D" w:rsidRPr="006937B3">
          <w:rPr>
            <w:rStyle w:val="Hyperlink"/>
            <w:i/>
          </w:rPr>
          <w:t>https://www.policybee.co.uk/charity-insurance/community-group-insurance</w:t>
        </w:r>
      </w:hyperlink>
      <w:r w:rsidR="00EE6B5D">
        <w:rPr>
          <w:i/>
        </w:rPr>
        <w:t xml:space="preserve"> </w:t>
      </w:r>
    </w:p>
    <w:p w14:paraId="33336F8A" w14:textId="0516B9B5" w:rsidR="000F2285" w:rsidRPr="002E05CA" w:rsidRDefault="000F2285" w:rsidP="00976BB4">
      <w:pPr>
        <w:rPr>
          <w:i/>
        </w:rPr>
      </w:pPr>
      <w:r w:rsidRPr="000F2285">
        <w:rPr>
          <w:i/>
        </w:rPr>
        <w:t>Other companies may also offer suitable policies. The ECC does not receive any payment or commission should you select this product.</w:t>
      </w:r>
      <w:r w:rsidR="00842073">
        <w:rPr>
          <w:i/>
        </w:rPr>
        <w:t>}</w:t>
      </w:r>
    </w:p>
    <w:p w14:paraId="1C35052F" w14:textId="4A4CBFEB" w:rsidR="0091627B" w:rsidRDefault="00976BB4" w:rsidP="00976BB4">
      <w:r>
        <w:t xml:space="preserve">The </w:t>
      </w:r>
      <w:r w:rsidR="002E05CA">
        <w:t xml:space="preserve">ECC </w:t>
      </w:r>
      <w:r>
        <w:t>accepts no liability for loss or damage to users’ property whilst on the</w:t>
      </w:r>
      <w:r w:rsidR="008A0EF5">
        <w:t xml:space="preserve"> Lettable</w:t>
      </w:r>
      <w:r>
        <w:t xml:space="preserve"> </w:t>
      </w:r>
      <w:r w:rsidR="008A0EF5">
        <w:t>P</w:t>
      </w:r>
      <w:r>
        <w:t>remises.</w:t>
      </w:r>
    </w:p>
    <w:p w14:paraId="68C1F8A1" w14:textId="7A6E4282" w:rsidR="0091627B" w:rsidRDefault="00741966" w:rsidP="0091627B">
      <w:pPr>
        <w:pStyle w:val="Heading2"/>
      </w:pPr>
      <w:r>
        <w:lastRenderedPageBreak/>
        <w:t xml:space="preserve">Who can hire </w:t>
      </w:r>
      <w:r w:rsidR="0094203F">
        <w:t>a room?</w:t>
      </w:r>
    </w:p>
    <w:p w14:paraId="39FF8406" w14:textId="52BBE713" w:rsidR="00143392" w:rsidRDefault="00143392" w:rsidP="0091627B">
      <w:r w:rsidRPr="00143392">
        <w:t xml:space="preserve">As a Church we ask users of the facilities to be in agreement with the ethical basis of the Christian faith and </w:t>
      </w:r>
      <w:r w:rsidR="00772A19">
        <w:t xml:space="preserve">the ECC </w:t>
      </w:r>
      <w:r w:rsidRPr="00143392">
        <w:t>reserve</w:t>
      </w:r>
      <w:r w:rsidR="00772A19">
        <w:t>s</w:t>
      </w:r>
      <w:r w:rsidRPr="00143392">
        <w:t xml:space="preserve"> the right to decline use of the buildings at </w:t>
      </w:r>
      <w:r w:rsidR="00772A19">
        <w:t xml:space="preserve">its absolute </w:t>
      </w:r>
      <w:r w:rsidRPr="00143392">
        <w:t>discretion.</w:t>
      </w:r>
      <w:r>
        <w:t xml:space="preserve"> </w:t>
      </w:r>
    </w:p>
    <w:p w14:paraId="0E823815" w14:textId="0AFFE8C2" w:rsidR="0091627B" w:rsidRDefault="00A310ED" w:rsidP="0091627B">
      <w:r>
        <w:t xml:space="preserve">The ECC (Ecumenical Church Council) has decided that it will not </w:t>
      </w:r>
      <w:r w:rsidR="008A4C62">
        <w:t xml:space="preserve">let space </w:t>
      </w:r>
      <w:r>
        <w:t>to any political party</w:t>
      </w:r>
      <w:r w:rsidR="008A4C62">
        <w:t xml:space="preserve"> for reasons of community cohesion</w:t>
      </w:r>
      <w:r w:rsidR="00AF699F">
        <w:t>.</w:t>
      </w:r>
    </w:p>
    <w:p w14:paraId="09111415" w14:textId="77777777" w:rsidR="00C052D5" w:rsidRDefault="00772A19" w:rsidP="00C052D5">
      <w:r>
        <w:t xml:space="preserve">The Lettable </w:t>
      </w:r>
      <w:r w:rsidR="002A1DDA">
        <w:t>p</w:t>
      </w:r>
      <w:r>
        <w:t xml:space="preserve">remises </w:t>
      </w:r>
      <w:r w:rsidR="00F07682">
        <w:t>are</w:t>
      </w:r>
      <w:r w:rsidR="00400C42">
        <w:t xml:space="preserve"> not available for any </w:t>
      </w:r>
      <w:r w:rsidR="006C1B36">
        <w:t>non-Christian religious purpose nor any non-Christian religious ceremony.</w:t>
      </w:r>
      <w:r w:rsidR="008A4C62">
        <w:t xml:space="preserve"> </w:t>
      </w:r>
    </w:p>
    <w:p w14:paraId="469E5ADA" w14:textId="1F1528BB" w:rsidR="00C052D5" w:rsidRPr="006D02E4" w:rsidRDefault="00C052D5" w:rsidP="00C052D5">
      <w:pPr>
        <w:rPr>
          <w:i/>
          <w:iCs/>
        </w:rPr>
      </w:pPr>
      <w:r w:rsidRPr="006D02E4">
        <w:rPr>
          <w:i/>
          <w:iCs/>
        </w:rPr>
        <w:t>There is more detail on this if required in our full letting policy</w:t>
      </w:r>
      <w:r w:rsidR="006D02E4">
        <w:rPr>
          <w:i/>
          <w:iCs/>
        </w:rPr>
        <w:t xml:space="preserve"> – this can be viewed online.</w:t>
      </w:r>
    </w:p>
    <w:p w14:paraId="2C30A38B" w14:textId="75D6A5AA" w:rsidR="00772A19" w:rsidRDefault="00772A19" w:rsidP="00C052D5">
      <w:r>
        <w:t>Purely Social activities by members of other faiths are encouraged.</w:t>
      </w:r>
    </w:p>
    <w:p w14:paraId="71C15C6A" w14:textId="5F99E378" w:rsidR="00207BE6" w:rsidRDefault="00207BE6" w:rsidP="0091627B">
      <w:r>
        <w:t>An</w:t>
      </w:r>
      <w:r w:rsidR="00AD6AA7">
        <w:t>y</w:t>
      </w:r>
      <w:r>
        <w:t xml:space="preserve"> request to use the buildings for filming must be made to the Minister</w:t>
      </w:r>
      <w:r w:rsidR="00AD6AA7">
        <w:t xml:space="preserve">. </w:t>
      </w:r>
      <w:r w:rsidR="005220B4">
        <w:t xml:space="preserve">Permission will not be given if the topic is deemed to not be in keeping </w:t>
      </w:r>
      <w:r w:rsidR="008A0EF5">
        <w:t>with the religious objects of the Church in Westbury Park</w:t>
      </w:r>
      <w:r w:rsidR="00FE48E6">
        <w:t>.</w:t>
      </w:r>
    </w:p>
    <w:p w14:paraId="407EEBBD" w14:textId="0E236AE4" w:rsidR="0091627B" w:rsidRDefault="00E601AA" w:rsidP="0091627B">
      <w:pPr>
        <w:pStyle w:val="Heading2"/>
      </w:pPr>
      <w:r>
        <w:t>Deposit Policy</w:t>
      </w:r>
    </w:p>
    <w:p w14:paraId="6971C795" w14:textId="13500D81" w:rsidR="00524E6D" w:rsidRPr="00636BB7" w:rsidRDefault="000A54A0" w:rsidP="00E601AA">
      <w:r w:rsidRPr="00636BB7">
        <w:t xml:space="preserve">Once a booking has been agreed a deposit of £20 will be taken to secure the date. </w:t>
      </w:r>
      <w:r w:rsidRPr="002F337A">
        <w:rPr>
          <w:i/>
          <w:iCs/>
        </w:rPr>
        <w:t xml:space="preserve">The </w:t>
      </w:r>
      <w:r w:rsidR="00520011" w:rsidRPr="002F337A">
        <w:rPr>
          <w:i/>
          <w:iCs/>
        </w:rPr>
        <w:t>full</w:t>
      </w:r>
      <w:r w:rsidRPr="002F337A">
        <w:rPr>
          <w:i/>
          <w:iCs/>
        </w:rPr>
        <w:t xml:space="preserve"> payment will be required in advance of the event </w:t>
      </w:r>
      <w:r w:rsidR="00DB65F3" w:rsidRPr="002F337A">
        <w:rPr>
          <w:i/>
          <w:iCs/>
        </w:rPr>
        <w:t>(at least 2 weeks before the event)</w:t>
      </w:r>
      <w:r w:rsidR="00DB65F3">
        <w:t xml:space="preserve"> </w:t>
      </w:r>
      <w:r w:rsidRPr="00636BB7">
        <w:t>and either posted to/paid directly at the church office or paid by bank transfer.</w:t>
      </w:r>
      <w:r w:rsidR="0094203F" w:rsidRPr="00636BB7">
        <w:t xml:space="preserve"> </w:t>
      </w:r>
    </w:p>
    <w:p w14:paraId="69ADE07D" w14:textId="5B879C64" w:rsidR="00E601AA" w:rsidRPr="00636BB7" w:rsidRDefault="00520011" w:rsidP="00E601AA">
      <w:r w:rsidRPr="00636BB7">
        <w:t>T</w:t>
      </w:r>
      <w:r w:rsidR="009B5764" w:rsidRPr="00636BB7">
        <w:t xml:space="preserve">he deposit will be paid in addition to the hire fee and will be kept until </w:t>
      </w:r>
      <w:r w:rsidR="00524E6D" w:rsidRPr="00636BB7">
        <w:t>the manager has received confirmation that the premises were left in a clean and tidy state.</w:t>
      </w:r>
    </w:p>
    <w:p w14:paraId="7C8788D5" w14:textId="5EDE9B14" w:rsidR="00520011" w:rsidRDefault="00520011" w:rsidP="00E601AA">
      <w:pPr>
        <w:rPr>
          <w:i/>
          <w:iCs/>
        </w:rPr>
      </w:pPr>
      <w:r>
        <w:rPr>
          <w:i/>
          <w:iCs/>
        </w:rPr>
        <w:t xml:space="preserve">(NB Not applicable to </w:t>
      </w:r>
      <w:r w:rsidR="00725B0B">
        <w:rPr>
          <w:i/>
          <w:iCs/>
        </w:rPr>
        <w:t>hirers with a regular booking</w:t>
      </w:r>
      <w:r w:rsidR="003E604A">
        <w:rPr>
          <w:i/>
          <w:iCs/>
        </w:rPr>
        <w:t xml:space="preserve"> NOR</w:t>
      </w:r>
      <w:r w:rsidR="003446FF">
        <w:rPr>
          <w:i/>
          <w:iCs/>
        </w:rPr>
        <w:t xml:space="preserve"> to</w:t>
      </w:r>
      <w:r w:rsidR="003E604A">
        <w:rPr>
          <w:i/>
          <w:iCs/>
        </w:rPr>
        <w:t xml:space="preserve"> those who hire St Alban’s Church for a one off </w:t>
      </w:r>
      <w:r w:rsidR="003446FF">
        <w:rPr>
          <w:i/>
          <w:iCs/>
        </w:rPr>
        <w:t>booking</w:t>
      </w:r>
      <w:r w:rsidR="00725B0B">
        <w:rPr>
          <w:i/>
          <w:iCs/>
        </w:rPr>
        <w:t>)</w:t>
      </w:r>
    </w:p>
    <w:p w14:paraId="1ECBBBD4" w14:textId="4E2ACEB5" w:rsidR="00E601AA" w:rsidRDefault="00E601AA" w:rsidP="00E601AA">
      <w:pPr>
        <w:pStyle w:val="Heading2"/>
      </w:pPr>
      <w:r>
        <w:t>Cancellation Policy</w:t>
      </w:r>
    </w:p>
    <w:p w14:paraId="10C68745" w14:textId="52E39A0C" w:rsidR="003623D6" w:rsidRPr="008A41A9" w:rsidRDefault="003623D6" w:rsidP="003623D6">
      <w:pPr>
        <w:rPr>
          <w:i/>
          <w:iCs/>
        </w:rPr>
      </w:pPr>
      <w:r w:rsidRPr="008A41A9">
        <w:rPr>
          <w:i/>
          <w:iCs/>
        </w:rPr>
        <w:t>Force majeure</w:t>
      </w:r>
    </w:p>
    <w:p w14:paraId="489C299F" w14:textId="77777777" w:rsidR="008A0EF5" w:rsidRDefault="003623D6" w:rsidP="003623D6">
      <w:r>
        <w:t xml:space="preserve">The </w:t>
      </w:r>
      <w:r w:rsidR="008A0EF5">
        <w:t xml:space="preserve">ECC or the Minister </w:t>
      </w:r>
      <w:r>
        <w:t xml:space="preserve">reserves the right to cancel a booking or </w:t>
      </w:r>
      <w:r w:rsidR="008A0EF5">
        <w:t xml:space="preserve">letting </w:t>
      </w:r>
      <w:r>
        <w:t>in emergency situations.  These could include</w:t>
      </w:r>
      <w:r w:rsidR="008A0EF5">
        <w:t xml:space="preserve"> (without limitation)</w:t>
      </w:r>
      <w:r>
        <w:t xml:space="preserve">; </w:t>
      </w:r>
    </w:p>
    <w:p w14:paraId="3694AD8B" w14:textId="77777777" w:rsidR="008A0EF5" w:rsidRDefault="003623D6" w:rsidP="00E67EB8">
      <w:pPr>
        <w:ind w:left="720"/>
      </w:pPr>
      <w:r>
        <w:t>the demise of a significant public figure, when the church would be required immediately for public mourning,</w:t>
      </w:r>
    </w:p>
    <w:p w14:paraId="0662A78C" w14:textId="77777777" w:rsidR="00E67EB8" w:rsidRDefault="003623D6" w:rsidP="00E67EB8">
      <w:pPr>
        <w:ind w:left="720"/>
      </w:pPr>
      <w:r>
        <w:t xml:space="preserve">a health and safety concern (e.g. major fabric incident), </w:t>
      </w:r>
    </w:p>
    <w:p w14:paraId="5B48CF84" w14:textId="135A32FC" w:rsidR="00F94EDE" w:rsidRDefault="003623D6" w:rsidP="00E67EB8">
      <w:pPr>
        <w:ind w:left="720"/>
      </w:pPr>
      <w:r>
        <w:t xml:space="preserve">and the need to use the building for civil protection purposes (e.g. in the event of a natural disaster).  </w:t>
      </w:r>
    </w:p>
    <w:p w14:paraId="234D81B7" w14:textId="75DD887E" w:rsidR="003623D6" w:rsidRDefault="00B005A1" w:rsidP="003623D6">
      <w:r w:rsidRPr="00B005A1">
        <w:lastRenderedPageBreak/>
        <w:t>Any regular booking may be cancelled upon giving three months’ notice if the room should be required for use by the</w:t>
      </w:r>
      <w:r w:rsidR="008A0EF5">
        <w:t xml:space="preserve"> ECC for any church purposes or to carry out building works or comply with any statutory requirement.</w:t>
      </w:r>
    </w:p>
    <w:p w14:paraId="4ECA40FC" w14:textId="742A6D5D" w:rsidR="003E0212" w:rsidRDefault="003E0212" w:rsidP="003623D6">
      <w:r w:rsidRPr="003E0212">
        <w:t>The church can cancel any hire if it is needed for a funeral or other life event (for example, wedding, baptism, memorial service etc). We will aim to give as much notice as possible and to offer an alternative space if there is a suitable space available. An alternative space is not guaranteed.</w:t>
      </w:r>
    </w:p>
    <w:p w14:paraId="78990CC1" w14:textId="18C73C85" w:rsidR="00B005A1" w:rsidRDefault="00CF7A6C" w:rsidP="003623D6">
      <w:r w:rsidRPr="00CF7A6C">
        <w:t xml:space="preserve">If </w:t>
      </w:r>
      <w:r w:rsidR="008A0EF5">
        <w:t xml:space="preserve">the Hirer needs </w:t>
      </w:r>
      <w:r w:rsidRPr="00CF7A6C">
        <w:t xml:space="preserve">to cancel the booking </w:t>
      </w:r>
      <w:r w:rsidR="008A0EF5">
        <w:t xml:space="preserve">the Hirer must </w:t>
      </w:r>
      <w:r w:rsidRPr="00CF7A6C">
        <w:t xml:space="preserve">give </w:t>
      </w:r>
      <w:r w:rsidR="008A0EF5">
        <w:t>the M</w:t>
      </w:r>
      <w:r w:rsidRPr="00CF7A6C">
        <w:t>a</w:t>
      </w:r>
      <w:r w:rsidR="008A0EF5">
        <w:t>nager as</w:t>
      </w:r>
      <w:r w:rsidRPr="00CF7A6C">
        <w:t xml:space="preserve"> much notice as possible and </w:t>
      </w:r>
      <w:r w:rsidR="008A0EF5">
        <w:t xml:space="preserve">the ECC </w:t>
      </w:r>
      <w:r w:rsidR="008D5983">
        <w:t xml:space="preserve">will return the </w:t>
      </w:r>
      <w:r w:rsidR="008A0EF5">
        <w:t xml:space="preserve">paid </w:t>
      </w:r>
      <w:r w:rsidR="008D5983">
        <w:t xml:space="preserve">hire fee less the deposit. If </w:t>
      </w:r>
      <w:r w:rsidR="008A0EF5">
        <w:t xml:space="preserve">The Hirer </w:t>
      </w:r>
      <w:r w:rsidR="008D5983">
        <w:t>cancel</w:t>
      </w:r>
      <w:r w:rsidR="008A0EF5">
        <w:t>s</w:t>
      </w:r>
      <w:r w:rsidR="008D5983">
        <w:t xml:space="preserve"> </w:t>
      </w:r>
      <w:r w:rsidR="00330B36">
        <w:t xml:space="preserve">within 14 days of the booking then the hire fee will not be returned. If </w:t>
      </w:r>
      <w:r w:rsidR="008A0EF5">
        <w:t xml:space="preserve">the Hirer has </w:t>
      </w:r>
      <w:r w:rsidR="00330B36">
        <w:t xml:space="preserve">a regular booking, </w:t>
      </w:r>
      <w:r w:rsidR="007E27B9">
        <w:t>t</w:t>
      </w:r>
      <w:r w:rsidR="008A0EF5">
        <w:t>he Hirer</w:t>
      </w:r>
      <w:r w:rsidR="00330B36">
        <w:t xml:space="preserve"> may</w:t>
      </w:r>
      <w:r w:rsidR="008A0EF5">
        <w:t xml:space="preserve"> make a request to</w:t>
      </w:r>
      <w:r w:rsidR="00330B36">
        <w:t xml:space="preserve"> move the booking to an alternative date depending on availability.</w:t>
      </w:r>
    </w:p>
    <w:p w14:paraId="2E697F54" w14:textId="31783030" w:rsidR="00E5299A" w:rsidRDefault="00E5299A" w:rsidP="003623D6">
      <w:r w:rsidRPr="00E5299A">
        <w:t xml:space="preserve">If a regular hirer wishes to cancel </w:t>
      </w:r>
      <w:r w:rsidRPr="003446FF">
        <w:rPr>
          <w:b/>
          <w:bCs/>
        </w:rPr>
        <w:t>all</w:t>
      </w:r>
      <w:r w:rsidRPr="00E5299A">
        <w:t xml:space="preserve"> their regular booking</w:t>
      </w:r>
      <w:r w:rsidR="003A344F">
        <w:t>s</w:t>
      </w:r>
      <w:r w:rsidRPr="00E5299A">
        <w:t xml:space="preserve"> they must give a minimum of one month’s notice and if less than a month’s notice is given, they must pay for the missed bookings as though they had given a month’s notice. (This does not apply for the odd cancellation due to sickness etc)</w:t>
      </w:r>
    </w:p>
    <w:p w14:paraId="40C072E7" w14:textId="1C1ACD13" w:rsidR="00D22E75" w:rsidRDefault="00D22E75" w:rsidP="00C36AAA">
      <w:pPr>
        <w:pStyle w:val="Heading2"/>
      </w:pPr>
      <w:r>
        <w:t>Noise</w:t>
      </w:r>
    </w:p>
    <w:p w14:paraId="4B3A1C02" w14:textId="613CEF6E" w:rsidR="00D22E75" w:rsidRPr="00D22E75" w:rsidRDefault="00D22E75" w:rsidP="00D22E75">
      <w:r w:rsidRPr="00D22E75">
        <w:t>Please be aware of our neighbours during your event and keep noise levels to a minimum especially when using the outside areas or after 10pm.</w:t>
      </w:r>
      <w:r w:rsidR="008A0EF5">
        <w:t xml:space="preserve"> Please park legally and considerately in surrounding streets</w:t>
      </w:r>
    </w:p>
    <w:p w14:paraId="2216E6DB" w14:textId="29AC043F" w:rsidR="004F3FEF" w:rsidRDefault="004F3FEF" w:rsidP="00C36AAA">
      <w:pPr>
        <w:pStyle w:val="Heading2"/>
      </w:pPr>
      <w:r>
        <w:t xml:space="preserve">Health and Safety </w:t>
      </w:r>
    </w:p>
    <w:p w14:paraId="061D782F" w14:textId="26B86AA1" w:rsidR="004F3FEF" w:rsidRDefault="004F3FEF" w:rsidP="004F3FEF">
      <w:r>
        <w:t xml:space="preserve">All </w:t>
      </w:r>
      <w:r w:rsidR="008A0EF5">
        <w:t>H</w:t>
      </w:r>
      <w:r>
        <w:t>ire</w:t>
      </w:r>
      <w:r w:rsidR="001F67B0">
        <w:t xml:space="preserve">rs </w:t>
      </w:r>
      <w:r w:rsidR="00BB6728">
        <w:t xml:space="preserve">must familiarise themselves with the location of the Fire Exits, Fire alarm points and the Fire extinguishers. All </w:t>
      </w:r>
      <w:r w:rsidR="008A0EF5">
        <w:t>H</w:t>
      </w:r>
      <w:r w:rsidR="00BB6728">
        <w:t xml:space="preserve">irers should </w:t>
      </w:r>
      <w:r w:rsidR="00FA6E7C">
        <w:t xml:space="preserve">know how many people are at their event </w:t>
      </w:r>
      <w:r w:rsidR="00F16BC8">
        <w:t xml:space="preserve">so in the case of evacuation </w:t>
      </w:r>
      <w:r w:rsidR="002C10EC">
        <w:t xml:space="preserve">you will know that all have left the building. </w:t>
      </w:r>
      <w:r w:rsidR="00C05B45">
        <w:t>In the case of fire the fire brigade should be called immediately</w:t>
      </w:r>
      <w:r w:rsidR="004976A8">
        <w:t xml:space="preserve">. </w:t>
      </w:r>
    </w:p>
    <w:p w14:paraId="03A14EF7" w14:textId="52F1E42B" w:rsidR="00411060" w:rsidRDefault="008E406B" w:rsidP="004F3FEF">
      <w:r w:rsidRPr="008E406B">
        <w:t xml:space="preserve">Food Hygiene - The Hirer shall, if preparing, serving or selling food, observe all relevant food, health and hygiene regulations and in particular the Food Safety Act 1990 and the 2006 Food Hygiene Regulations.  </w:t>
      </w:r>
    </w:p>
    <w:p w14:paraId="24CB2E99" w14:textId="47879C91" w:rsidR="00C83FE4" w:rsidRDefault="00C83FE4" w:rsidP="004F3FEF">
      <w:r>
        <w:t xml:space="preserve">First Aid – </w:t>
      </w:r>
      <w:r w:rsidR="0059398C" w:rsidRPr="0059398C">
        <w:t>As a hirer it is your responsibility to know the location of first aid equipment and accident report forms</w:t>
      </w:r>
      <w:r w:rsidR="0059398C">
        <w:t xml:space="preserve">. </w:t>
      </w:r>
    </w:p>
    <w:p w14:paraId="028033D6" w14:textId="77777777" w:rsidR="00F42E78" w:rsidRPr="00A56D2F" w:rsidRDefault="00F42E78" w:rsidP="00F42E78">
      <w:pPr>
        <w:rPr>
          <w:b/>
          <w:bCs/>
          <w:i/>
          <w:iCs/>
          <w:color w:val="auto"/>
        </w:rPr>
      </w:pPr>
      <w:r w:rsidRPr="00A56D2F">
        <w:rPr>
          <w:b/>
          <w:bCs/>
          <w:i/>
          <w:iCs/>
          <w:color w:val="auto"/>
        </w:rPr>
        <w:t xml:space="preserve">First Aid box is found: </w:t>
      </w:r>
      <w:r w:rsidRPr="00A56D2F">
        <w:rPr>
          <w:i/>
          <w:iCs/>
          <w:color w:val="auto"/>
        </w:rPr>
        <w:t>SA – in the kitchen, on top of the cupboard on the left as you go in.</w:t>
      </w:r>
      <w:r w:rsidRPr="00A56D2F">
        <w:rPr>
          <w:i/>
          <w:iCs/>
          <w:color w:val="auto"/>
        </w:rPr>
        <w:br/>
      </w:r>
      <w:bookmarkStart w:id="0" w:name="_Hlk75356939"/>
      <w:r w:rsidRPr="00A56D2F">
        <w:rPr>
          <w:i/>
          <w:iCs/>
          <w:color w:val="auto"/>
        </w:rPr>
        <w:t>WPM – in the kitchen, in the top drawer (labelled) on the right as you go in.</w:t>
      </w:r>
    </w:p>
    <w:bookmarkEnd w:id="0"/>
    <w:p w14:paraId="0B515819" w14:textId="77777777" w:rsidR="00F42E78" w:rsidRPr="00A56D2F" w:rsidRDefault="00F42E78" w:rsidP="00F42E78">
      <w:pPr>
        <w:rPr>
          <w:i/>
          <w:iCs/>
          <w:color w:val="auto"/>
        </w:rPr>
      </w:pPr>
      <w:r w:rsidRPr="00A56D2F">
        <w:rPr>
          <w:b/>
          <w:bCs/>
          <w:i/>
          <w:iCs/>
          <w:color w:val="auto"/>
        </w:rPr>
        <w:t xml:space="preserve">Accident Report forms are located: </w:t>
      </w:r>
      <w:r w:rsidRPr="00A56D2F">
        <w:rPr>
          <w:i/>
          <w:iCs/>
          <w:color w:val="auto"/>
        </w:rPr>
        <w:t>SA – in the kitchen, on top of the cupboard on the left as you go in.</w:t>
      </w:r>
    </w:p>
    <w:p w14:paraId="4AAD6D85" w14:textId="77777777" w:rsidR="00F42E78" w:rsidRPr="00A56D2F" w:rsidRDefault="00F42E78" w:rsidP="00F42E78">
      <w:pPr>
        <w:rPr>
          <w:i/>
          <w:iCs/>
          <w:color w:val="auto"/>
        </w:rPr>
      </w:pPr>
      <w:r w:rsidRPr="00A56D2F">
        <w:rPr>
          <w:i/>
          <w:iCs/>
          <w:color w:val="auto"/>
        </w:rPr>
        <w:t>WPM – in the kitchen, in the top drawer (labelled) on the right as you go in.</w:t>
      </w:r>
    </w:p>
    <w:p w14:paraId="23999C1F" w14:textId="52A93D27" w:rsidR="00254471" w:rsidRDefault="00254471" w:rsidP="004F3FEF">
      <w:r>
        <w:lastRenderedPageBreak/>
        <w:t xml:space="preserve">If </w:t>
      </w:r>
      <w:r w:rsidR="008A0EF5">
        <w:t>The Hirer</w:t>
      </w:r>
      <w:r>
        <w:t xml:space="preserve"> ha</w:t>
      </w:r>
      <w:r w:rsidR="00F42E78">
        <w:t>s</w:t>
      </w:r>
      <w:r>
        <w:t xml:space="preserve"> to complete an accident form they should be sent to the office (4 North View, BS6 7QB) or if at the Methodist Church just put through the office door.</w:t>
      </w:r>
    </w:p>
    <w:p w14:paraId="380A64E7" w14:textId="539740D7" w:rsidR="00156A15" w:rsidRDefault="00156A15" w:rsidP="00C36AAA">
      <w:pPr>
        <w:pStyle w:val="Heading2"/>
      </w:pPr>
      <w:r>
        <w:t>Miscellaneous Rules</w:t>
      </w:r>
      <w:r w:rsidR="00191A1F">
        <w:t xml:space="preserve"> </w:t>
      </w:r>
      <w:r w:rsidR="00191A1F">
        <w:br/>
        <w:t>The hirer shall:</w:t>
      </w:r>
    </w:p>
    <w:p w14:paraId="1A29A55E" w14:textId="59AD3A25" w:rsidR="00870BC3" w:rsidRDefault="00870BC3" w:rsidP="00870BC3">
      <w:r>
        <w:t>a.</w:t>
      </w:r>
      <w:r>
        <w:tab/>
        <w:t>Not permit more than the maximum number of people, notified to hi</w:t>
      </w:r>
      <w:r w:rsidR="00A00DF9">
        <w:t>rer</w:t>
      </w:r>
      <w:r>
        <w:t xml:space="preserve"> by the Charity, to be in any room at any time.</w:t>
      </w:r>
    </w:p>
    <w:p w14:paraId="4AB9CB1C" w14:textId="4AF55F3D" w:rsidR="00870BC3" w:rsidRDefault="00870BC3" w:rsidP="00870BC3">
      <w:r>
        <w:t>b.</w:t>
      </w:r>
      <w:r>
        <w:tab/>
        <w:t>Leave the Premises in a clean and tidy condition, undamaged and free from rubbish and any items brought into the Premises and leave the Premises properly locked and secured, returning the keys to the Ch</w:t>
      </w:r>
      <w:r w:rsidR="00EA570B">
        <w:t>urch</w:t>
      </w:r>
      <w:r>
        <w:t>’s Representative, close all opened windows and turn off all gas appliances, electric heaters and lights, except for the emergency lighting.</w:t>
      </w:r>
      <w:r w:rsidR="00185AD9">
        <w:t xml:space="preserve"> </w:t>
      </w:r>
      <w:r w:rsidR="00185AD9" w:rsidRPr="00185AD9">
        <w:t xml:space="preserve">Keys for the Premises should be returned to </w:t>
      </w:r>
      <w:r w:rsidR="00185AD9">
        <w:t>the church office</w:t>
      </w:r>
      <w:r w:rsidR="005363E3">
        <w:t xml:space="preserve"> </w:t>
      </w:r>
      <w:r w:rsidR="00EA570B">
        <w:t>or person nominated by the Church Office</w:t>
      </w:r>
      <w:r w:rsidR="00185AD9">
        <w:t>.</w:t>
      </w:r>
    </w:p>
    <w:p w14:paraId="04B468C2" w14:textId="60FDF9DB" w:rsidR="00156A15" w:rsidRDefault="00870BC3" w:rsidP="00870BC3">
      <w:r>
        <w:t>c.</w:t>
      </w:r>
      <w:r>
        <w:tab/>
        <w:t>Ensure that any electrical appliances brought by him into the Premises shall be safe, in good working order, and used in a safe manner in accordance with the Electricity at Work Regulations 1989.</w:t>
      </w:r>
    </w:p>
    <w:p w14:paraId="508AB835" w14:textId="5EA27AC8" w:rsidR="004420FC" w:rsidRDefault="00DA6A62" w:rsidP="004420FC">
      <w:r>
        <w:t>d</w:t>
      </w:r>
      <w:r w:rsidR="004420FC">
        <w:t>.</w:t>
      </w:r>
      <w:r w:rsidR="004420FC">
        <w:tab/>
        <w:t>Be responsible for proper supervision, quiet and orderly conduct, protection of the Premises and contents from damage and that no nuisance is caused to other occupiers of the Premises or any adjoining premises.</w:t>
      </w:r>
    </w:p>
    <w:p w14:paraId="74C9BA2B" w14:textId="207A5FE6" w:rsidR="004420FC" w:rsidRDefault="00DA6A62" w:rsidP="004420FC">
      <w:r>
        <w:t>e</w:t>
      </w:r>
      <w:r w:rsidR="004420FC">
        <w:tab/>
        <w:t xml:space="preserve">Ensure no bolts, nails, tacks, screws, pins, hooks, strong adhesive or other such like objects are used in or on any part of the Premises and no decorations are put up near light fittings or heaters. </w:t>
      </w:r>
    </w:p>
    <w:p w14:paraId="251B9A06" w14:textId="6A9922C8" w:rsidR="00BF4B80" w:rsidRDefault="00DA6A62" w:rsidP="004420FC">
      <w:r>
        <w:t>f</w:t>
      </w:r>
      <w:r w:rsidR="004420FC">
        <w:t>.</w:t>
      </w:r>
      <w:r w:rsidR="004420FC">
        <w:tab/>
        <w:t>Not allow smoking, the consumption of drugs, any other illegal substances or gaming on the Premises.</w:t>
      </w:r>
      <w:r w:rsidR="00172C22">
        <w:t xml:space="preserve"> NB Alcohol is </w:t>
      </w:r>
      <w:r w:rsidR="00B102BD">
        <w:t xml:space="preserve">NOT </w:t>
      </w:r>
      <w:r w:rsidR="00172C22">
        <w:t xml:space="preserve">allowed on the premises at </w:t>
      </w:r>
      <w:r>
        <w:t>the Methodist Church (see details in table above)</w:t>
      </w:r>
      <w:r w:rsidR="009B2665">
        <w:t xml:space="preserve"> and for St Alban’s Church Hall, </w:t>
      </w:r>
      <w:r w:rsidR="006F7B0B">
        <w:t>Form A17 in Appendix 2 needs to be completed.</w:t>
      </w:r>
    </w:p>
    <w:p w14:paraId="392DB931" w14:textId="7B6D7EBE" w:rsidR="004420FC" w:rsidRDefault="00683261" w:rsidP="004420FC">
      <w:r>
        <w:t>g</w:t>
      </w:r>
      <w:r w:rsidR="004420FC">
        <w:t>.</w:t>
      </w:r>
      <w:r w:rsidR="004420FC">
        <w:tab/>
        <w:t xml:space="preserve">Not trade or allow trading to take place from the Premises during the Hire Period, unless agreed in writing by the </w:t>
      </w:r>
      <w:r w:rsidR="00B102BD">
        <w:t>ECC</w:t>
      </w:r>
      <w:r w:rsidR="004420FC">
        <w:t xml:space="preserve">. </w:t>
      </w:r>
    </w:p>
    <w:p w14:paraId="2A266957" w14:textId="64E36BE3" w:rsidR="004420FC" w:rsidRDefault="00683261" w:rsidP="004420FC">
      <w:r>
        <w:t>h.</w:t>
      </w:r>
      <w:r w:rsidR="004420FC">
        <w:tab/>
        <w:t xml:space="preserve">Not permit posters, advertisements or notices to be displayed on the Premises without the consent of the </w:t>
      </w:r>
      <w:r w:rsidR="00B102BD">
        <w:t>Church Office</w:t>
      </w:r>
      <w:r w:rsidR="004420FC">
        <w:t>.</w:t>
      </w:r>
    </w:p>
    <w:p w14:paraId="0A672C04" w14:textId="5D5034EC" w:rsidR="004420FC" w:rsidRDefault="00683261" w:rsidP="004420FC">
      <w:r>
        <w:t>i</w:t>
      </w:r>
      <w:r w:rsidR="004420FC">
        <w:t>.</w:t>
      </w:r>
      <w:r w:rsidR="004420FC">
        <w:tab/>
        <w:t>Not sub-hire or assign to any third party the Premises.</w:t>
      </w:r>
    </w:p>
    <w:p w14:paraId="690B2310" w14:textId="587C03E4" w:rsidR="004C758B" w:rsidRDefault="004C758B" w:rsidP="004420FC">
      <w:r>
        <w:t>j.</w:t>
      </w:r>
      <w:r>
        <w:tab/>
      </w:r>
      <w:r w:rsidR="009C37A5">
        <w:t>NOT USE SMOKE MACHINES</w:t>
      </w:r>
      <w:r w:rsidR="0060317B">
        <w:t xml:space="preserve"> at St Alban’s NOR Westbury Park Methodist Church as they set off the Fire Alarm. </w:t>
      </w:r>
      <w:r w:rsidR="003A66AB">
        <w:t xml:space="preserve">The deposit will not be returned if they are used and the fire alarm is set off. </w:t>
      </w:r>
    </w:p>
    <w:p w14:paraId="3D7E0DEF" w14:textId="049A8C70" w:rsidR="00C36AAA" w:rsidRDefault="00C36AAA" w:rsidP="00156A15">
      <w:pPr>
        <w:pStyle w:val="Heading2"/>
        <w:ind w:left="851" w:hanging="491"/>
      </w:pPr>
      <w:r>
        <w:lastRenderedPageBreak/>
        <w:t>Frequently asked Questions</w:t>
      </w:r>
    </w:p>
    <w:p w14:paraId="2A59123D" w14:textId="77777777" w:rsidR="0036614F" w:rsidRPr="0036614F" w:rsidRDefault="0036614F" w:rsidP="0036614F">
      <w:pPr>
        <w:rPr>
          <w:lang w:eastAsia="en-US"/>
        </w:rPr>
      </w:pPr>
      <w:r>
        <w:rPr>
          <w:b/>
          <w:bCs/>
          <w:lang w:eastAsia="en-US"/>
        </w:rPr>
        <w:t>Do I need an alcohol licence?</w:t>
      </w:r>
      <w:r>
        <w:rPr>
          <w:b/>
          <w:bCs/>
          <w:lang w:eastAsia="en-US"/>
        </w:rPr>
        <w:br/>
      </w:r>
      <w:r>
        <w:rPr>
          <w:lang w:eastAsia="en-US"/>
        </w:rPr>
        <w:t xml:space="preserve">If you hire any space at the </w:t>
      </w:r>
      <w:r w:rsidRPr="009962BA">
        <w:rPr>
          <w:b/>
          <w:bCs/>
          <w:lang w:eastAsia="en-US"/>
        </w:rPr>
        <w:t>Methodist Church – NO ALCOHOL IS ALLOWED.</w:t>
      </w:r>
      <w:r>
        <w:rPr>
          <w:lang w:eastAsia="en-US"/>
        </w:rPr>
        <w:t xml:space="preserve"> This includes in a raffle, in liqueur chocolates, in mulled wine at Christmas etc.</w:t>
      </w:r>
    </w:p>
    <w:p w14:paraId="08D04867" w14:textId="361D87ED" w:rsidR="0036614F" w:rsidRDefault="0036614F" w:rsidP="0036614F">
      <w:pPr>
        <w:rPr>
          <w:lang w:eastAsia="en-US"/>
        </w:rPr>
      </w:pPr>
      <w:r>
        <w:rPr>
          <w:lang w:eastAsia="en-US"/>
        </w:rPr>
        <w:t>The Church hall at St Alban’s is licenced and the ‘Document 2’ in Appendix 3 needs to be completed.</w:t>
      </w:r>
    </w:p>
    <w:p w14:paraId="39764E7E" w14:textId="77777777" w:rsidR="0036614F" w:rsidRDefault="0036614F" w:rsidP="0036614F">
      <w:pPr>
        <w:rPr>
          <w:lang w:eastAsia="en-US"/>
        </w:rPr>
      </w:pPr>
      <w:r>
        <w:rPr>
          <w:lang w:eastAsia="en-US"/>
        </w:rPr>
        <w:t xml:space="preserve">If you hire St Alban’s church then a Temporary Event Notice is required. This can be obtained from the Bristol City Council for a small fee. </w:t>
      </w:r>
    </w:p>
    <w:p w14:paraId="0AADFEA9" w14:textId="77777777" w:rsidR="0036614F" w:rsidRDefault="0036614F" w:rsidP="0036614F">
      <w:pPr>
        <w:rPr>
          <w:lang w:eastAsia="en-US"/>
        </w:rPr>
      </w:pPr>
      <w:r>
        <w:rPr>
          <w:lang w:eastAsia="en-US"/>
        </w:rPr>
        <w:t>Please note that Alcohol CANNOT be provided on a donation basis. Nor can it be included in the price of tickets, nor with the sale of a raffle ticket (they all count as selling alcohol).</w:t>
      </w:r>
    </w:p>
    <w:p w14:paraId="10F01240" w14:textId="0874B5FA" w:rsidR="00C36AAA" w:rsidRDefault="00C36AAA" w:rsidP="00C36AAA">
      <w:pPr>
        <w:rPr>
          <w:i/>
          <w:iCs/>
        </w:rPr>
      </w:pPr>
      <w:r w:rsidRPr="008A0EF5">
        <w:rPr>
          <w:b/>
        </w:rPr>
        <w:t>Do I need a key?</w:t>
      </w:r>
      <w:r w:rsidR="00623EE5">
        <w:br/>
      </w:r>
      <w:r w:rsidR="00CC0638" w:rsidRPr="008F2919">
        <w:rPr>
          <w:color w:val="auto"/>
        </w:rPr>
        <w:t>A key is not normally needed for the Methodist Church</w:t>
      </w:r>
      <w:r w:rsidR="00CC0638">
        <w:rPr>
          <w:color w:val="auto"/>
        </w:rPr>
        <w:t xml:space="preserve"> unless it is a regular booking</w:t>
      </w:r>
      <w:r w:rsidR="00CC0638" w:rsidRPr="008F2919">
        <w:rPr>
          <w:color w:val="auto"/>
        </w:rPr>
        <w:t xml:space="preserve">. If you need one at </w:t>
      </w:r>
      <w:r w:rsidR="00CC0638">
        <w:t xml:space="preserve">St Alban’s church or at the Methodist Church </w:t>
      </w:r>
      <w:r w:rsidR="00774EDC">
        <w:t>the</w:t>
      </w:r>
      <w:r w:rsidR="008A0EF5">
        <w:t xml:space="preserve"> </w:t>
      </w:r>
      <w:r w:rsidR="003E3CD9">
        <w:t>Booking Manager</w:t>
      </w:r>
      <w:r w:rsidR="00623EE5">
        <w:t xml:space="preserve"> will tell you how to get one and where to return it. </w:t>
      </w:r>
      <w:r w:rsidR="008A0EF5" w:rsidRPr="001E57C1">
        <w:rPr>
          <w:i/>
          <w:iCs/>
        </w:rPr>
        <w:t xml:space="preserve">For most lettings </w:t>
      </w:r>
      <w:r w:rsidR="00623EE5" w:rsidRPr="001E57C1">
        <w:rPr>
          <w:i/>
          <w:iCs/>
        </w:rPr>
        <w:t>a key is not needed.</w:t>
      </w:r>
      <w:r w:rsidR="001E57C1">
        <w:rPr>
          <w:i/>
          <w:iCs/>
        </w:rPr>
        <w:t xml:space="preserve"> It will be unlocked for you.</w:t>
      </w:r>
    </w:p>
    <w:p w14:paraId="74772FB1" w14:textId="5455E08C" w:rsidR="00E41137" w:rsidRPr="00E41137" w:rsidRDefault="00E41137" w:rsidP="00C36AAA">
      <w:r>
        <w:t>If you need a key because you are a regular hirer, you will need to complete a form, promise not to pass it on to others and agree to pay for any loss of keys (and the changing of the locks if that is necessary).</w:t>
      </w:r>
    </w:p>
    <w:p w14:paraId="709B2E6B" w14:textId="777234B6" w:rsidR="00C36AAA" w:rsidRDefault="00C36AAA" w:rsidP="00C36AAA">
      <w:r w:rsidRPr="008A0EF5">
        <w:rPr>
          <w:b/>
        </w:rPr>
        <w:t>Can I put up decorations?</w:t>
      </w:r>
      <w:r w:rsidR="002E0B54">
        <w:br/>
        <w:t xml:space="preserve">As long as you do not use </w:t>
      </w:r>
      <w:r w:rsidR="00623EE5">
        <w:t>anything that will damage the décor. And as long as they are removed at the end of your party.</w:t>
      </w:r>
    </w:p>
    <w:p w14:paraId="2B64A280" w14:textId="4165E958" w:rsidR="00C36AAA" w:rsidRDefault="00C36AAA" w:rsidP="00C36AAA">
      <w:r w:rsidRPr="008A0EF5">
        <w:rPr>
          <w:b/>
        </w:rPr>
        <w:t>Will there be heating?</w:t>
      </w:r>
      <w:r w:rsidR="00101531">
        <w:br/>
        <w:t xml:space="preserve">The heating should be on if required. </w:t>
      </w:r>
      <w:r w:rsidR="002E0B54">
        <w:t xml:space="preserve">In the Methodist Church there are room thermostats – if you turn </w:t>
      </w:r>
      <w:r w:rsidR="008A0EF5">
        <w:t xml:space="preserve">the setting </w:t>
      </w:r>
      <w:r w:rsidR="002E0B54">
        <w:t>down please make sure to turn</w:t>
      </w:r>
      <w:r w:rsidR="008A0EF5">
        <w:t xml:space="preserve"> it</w:t>
      </w:r>
      <w:r w:rsidR="002E0B54">
        <w:t xml:space="preserve"> up </w:t>
      </w:r>
      <w:r w:rsidR="008A0EF5">
        <w:t xml:space="preserve">to the previous setting </w:t>
      </w:r>
      <w:r w:rsidR="002E0B54">
        <w:t>before you leave.</w:t>
      </w:r>
      <w:r w:rsidR="00D37439">
        <w:t xml:space="preserve"> And if you turn the fans off on the church heaters, you must turn them back on before you leave.</w:t>
      </w:r>
    </w:p>
    <w:p w14:paraId="06B12532" w14:textId="07A7F91C" w:rsidR="00B565BB" w:rsidRDefault="00CC60DA" w:rsidP="00C36AAA">
      <w:r w:rsidRPr="008A0EF5">
        <w:rPr>
          <w:b/>
        </w:rPr>
        <w:t>Is there car parking?</w:t>
      </w:r>
      <w:r w:rsidR="00101531">
        <w:br/>
        <w:t xml:space="preserve">There is limited parking at St Alban’s </w:t>
      </w:r>
      <w:r w:rsidR="008A0EF5">
        <w:t>church and hall</w:t>
      </w:r>
      <w:r w:rsidR="00101531">
        <w:t xml:space="preserve">– no parking is guaranteed for any event. There is no parking at the Methodist Church, but there is on street parking (with some </w:t>
      </w:r>
      <w:r w:rsidR="00120946">
        <w:t>daytime</w:t>
      </w:r>
      <w:r w:rsidR="00101531">
        <w:t xml:space="preserve"> restrictions on some streets).</w:t>
      </w:r>
      <w:r w:rsidR="008A0EF5">
        <w:t xml:space="preserve"> The needs of disabled persons should be prioritised when using any of the parking spaces at St Albans Church and hall.</w:t>
      </w:r>
    </w:p>
    <w:p w14:paraId="1CBD0AC8" w14:textId="22BBB0A5" w:rsidR="005E6EFC" w:rsidRDefault="00B565BB" w:rsidP="005E6EFC">
      <w:r w:rsidRPr="008A0EF5">
        <w:rPr>
          <w:b/>
        </w:rPr>
        <w:t>How long should I hire for?</w:t>
      </w:r>
      <w:r>
        <w:t xml:space="preserve"> </w:t>
      </w:r>
      <w:r w:rsidR="00AF2095">
        <w:br/>
      </w:r>
      <w:r>
        <w:t xml:space="preserve">Your booking should include set up time and clear up time. </w:t>
      </w:r>
      <w:r w:rsidR="00AF2095">
        <w:t>Th</w:t>
      </w:r>
      <w:r w:rsidR="00772A19">
        <w:t>ese</w:t>
      </w:r>
      <w:r w:rsidR="00AF2095">
        <w:t xml:space="preserve"> may be longer than the event you are booking for. You need to allow for any putting out of chairs and tables and then putting them away again. </w:t>
      </w:r>
      <w:r w:rsidR="00442199">
        <w:t xml:space="preserve">If you take a photo(s) at the start of your let you will then be able to return everything to where it should be. </w:t>
      </w:r>
      <w:r w:rsidR="00442199">
        <w:lastRenderedPageBreak/>
        <w:t>If you take photo(s) at the end then there will be proof that it was left in a clean and tidy state.</w:t>
      </w:r>
    </w:p>
    <w:p w14:paraId="6CC32A2A" w14:textId="7E21CFFC" w:rsidR="006068B7" w:rsidRPr="006068B7" w:rsidRDefault="006068B7" w:rsidP="005E6EFC">
      <w:r>
        <w:rPr>
          <w:b/>
          <w:bCs/>
        </w:rPr>
        <w:t>Can I put up posters advertising my event?</w:t>
      </w:r>
      <w:r>
        <w:rPr>
          <w:b/>
          <w:bCs/>
        </w:rPr>
        <w:br/>
      </w:r>
      <w:r>
        <w:t>No notice or poster can be put up without the consent of the the Church Office or the Minister.</w:t>
      </w:r>
    </w:p>
    <w:p w14:paraId="4ED2AA67" w14:textId="4A6FD428" w:rsidR="00797834" w:rsidRDefault="00797834" w:rsidP="005E6EFC">
      <w:r w:rsidRPr="00772A19">
        <w:rPr>
          <w:b/>
        </w:rPr>
        <w:t>Is there recycling?</w:t>
      </w:r>
      <w:r>
        <w:br/>
        <w:t xml:space="preserve">No please take all recycling home with you. Both churches have large bins. At St Alban’s this is located near Wells Room entrance. In the Methodist Church this is located </w:t>
      </w:r>
      <w:r w:rsidR="007A2850">
        <w:t>out the kitchen back door towards Berkeley Road. Please make sure to lock the kitchen door once you have d</w:t>
      </w:r>
      <w:r w:rsidR="00DE65DC">
        <w:t>is</w:t>
      </w:r>
      <w:r w:rsidR="007A2850">
        <w:t xml:space="preserve">posed of your rubbish. </w:t>
      </w:r>
    </w:p>
    <w:p w14:paraId="75AAE8F5" w14:textId="0450656C" w:rsidR="009B6B22" w:rsidRDefault="009B6B22" w:rsidP="005E6EFC">
      <w:r w:rsidRPr="00772A19">
        <w:rPr>
          <w:b/>
        </w:rPr>
        <w:t>Where are the cleaning materials?</w:t>
      </w:r>
      <w:r w:rsidR="005E18AA">
        <w:br/>
      </w:r>
      <w:r>
        <w:t xml:space="preserve">At the Methodist Church the tall cupboard in the kitchen has mop, bucket, dustpans and brushes. The vacuum is stored </w:t>
      </w:r>
      <w:r w:rsidR="008F732A">
        <w:t>at the top of the stairs.</w:t>
      </w:r>
    </w:p>
    <w:p w14:paraId="5CF072A2" w14:textId="77777777" w:rsidR="009935BE" w:rsidRPr="009935BE" w:rsidRDefault="009935BE" w:rsidP="009935BE">
      <w:r w:rsidRPr="009935BE">
        <w:rPr>
          <w:color w:val="auto"/>
        </w:rPr>
        <w:t>At St Alban’s Hall – in the kitchen on the right hand side in the tall cupboard and in the corner near the cupboard.</w:t>
      </w:r>
    </w:p>
    <w:p w14:paraId="74F7B196" w14:textId="77777777" w:rsidR="00901706" w:rsidRDefault="007D5DEE" w:rsidP="005E6EFC">
      <w:r>
        <w:rPr>
          <w:b/>
          <w:bCs/>
        </w:rPr>
        <w:t>Does the Church provide a cleaner to tidy up after a hire?</w:t>
      </w:r>
      <w:r>
        <w:rPr>
          <w:b/>
          <w:bCs/>
        </w:rPr>
        <w:br/>
      </w:r>
      <w:r>
        <w:t xml:space="preserve">You are expected to leave the </w:t>
      </w:r>
      <w:r w:rsidR="00633E3D">
        <w:t xml:space="preserve">room(s)/Church as you found it. </w:t>
      </w:r>
    </w:p>
    <w:p w14:paraId="12FCD1CF" w14:textId="0809A47B" w:rsidR="00901706" w:rsidRDefault="00633E3D" w:rsidP="005E6EFC">
      <w:r>
        <w:t xml:space="preserve">Regular hires should clean and tidy up after their class/event. </w:t>
      </w:r>
    </w:p>
    <w:p w14:paraId="01877C31" w14:textId="76B82F55" w:rsidR="000D6BDF" w:rsidRDefault="00633E3D" w:rsidP="005E6EFC">
      <w:r>
        <w:t xml:space="preserve">One-off/Party hires – there is a checklist for you to complete. </w:t>
      </w:r>
    </w:p>
    <w:p w14:paraId="62761388" w14:textId="293D883C" w:rsidR="00633E3D" w:rsidRPr="007D5DEE" w:rsidRDefault="00633E3D" w:rsidP="005E6EFC">
      <w:r>
        <w:t>We recommend taking photos at the start of your event so you can refer to it when you tidy up at the end.</w:t>
      </w:r>
      <w:r w:rsidR="00271C75">
        <w:t xml:space="preserve"> And also take photos at the end to prove you left it clean and tidy.</w:t>
      </w:r>
    </w:p>
    <w:p w14:paraId="107E09B7" w14:textId="61312A6C" w:rsidR="002D7E5C" w:rsidRDefault="002D7E5C" w:rsidP="005E6EFC">
      <w:pPr>
        <w:rPr>
          <w:bCs/>
        </w:rPr>
      </w:pPr>
      <w:r>
        <w:rPr>
          <w:b/>
        </w:rPr>
        <w:t>If I hire the church can I move the chairs/lectern</w:t>
      </w:r>
      <w:r w:rsidR="0072110B">
        <w:rPr>
          <w:b/>
        </w:rPr>
        <w:t>/Christmas Tree</w:t>
      </w:r>
      <w:r w:rsidR="00C52BA3">
        <w:rPr>
          <w:b/>
        </w:rPr>
        <w:t>?</w:t>
      </w:r>
      <w:r w:rsidR="0018205A">
        <w:rPr>
          <w:b/>
        </w:rPr>
        <w:br/>
      </w:r>
      <w:r w:rsidR="0099492B" w:rsidRPr="0099492B">
        <w:rPr>
          <w:bCs/>
        </w:rPr>
        <w:t>The lectern (reading desk) and the two stalls at the top of the chancel steps are not to be moved.  Removal would be likely to damage both the floor and sound systems.</w:t>
      </w:r>
    </w:p>
    <w:p w14:paraId="5B8169D2" w14:textId="6058866E" w:rsidR="00C52BA3" w:rsidRDefault="00A57483" w:rsidP="005E6EFC">
      <w:pPr>
        <w:rPr>
          <w:bCs/>
        </w:rPr>
      </w:pPr>
      <w:r w:rsidRPr="00A57483">
        <w:rPr>
          <w:bCs/>
        </w:rPr>
        <w:t>Chairs and any fittings may not be removed without prior permission.  All chairs in the two central aisles should be in 3s and 4s and 5s; all single chairs should be in the side aisles.</w:t>
      </w:r>
      <w:r w:rsidR="00585053">
        <w:rPr>
          <w:bCs/>
        </w:rPr>
        <w:t xml:space="preserve"> </w:t>
      </w:r>
      <w:r w:rsidR="00585053" w:rsidRPr="00585053">
        <w:rPr>
          <w:bCs/>
        </w:rPr>
        <w:t>The chairs in the side chapel are not to be moved.</w:t>
      </w:r>
    </w:p>
    <w:p w14:paraId="3A03163C" w14:textId="6E05A23D" w:rsidR="0072110B" w:rsidRPr="00A57483" w:rsidRDefault="008C7EA6" w:rsidP="005E6EFC">
      <w:pPr>
        <w:rPr>
          <w:bCs/>
        </w:rPr>
      </w:pPr>
      <w:r w:rsidRPr="008C7EA6">
        <w:rPr>
          <w:bCs/>
        </w:rPr>
        <w:t>During Advent/Christmas season please do not move the tree which is carefully balanced and electronically connected.</w:t>
      </w:r>
    </w:p>
    <w:p w14:paraId="4D2C6879" w14:textId="0A9D35CF" w:rsidR="00C52BA3" w:rsidRPr="0074459C" w:rsidRDefault="00C52BA3" w:rsidP="005E6EFC">
      <w:pPr>
        <w:rPr>
          <w:bCs/>
        </w:rPr>
      </w:pPr>
      <w:r>
        <w:rPr>
          <w:b/>
        </w:rPr>
        <w:t>What if I break something?</w:t>
      </w:r>
      <w:r w:rsidR="0074459C">
        <w:rPr>
          <w:b/>
        </w:rPr>
        <w:br/>
      </w:r>
      <w:r w:rsidR="0074459C">
        <w:rPr>
          <w:bCs/>
        </w:rPr>
        <w:t>All breakages must be paid for – please notify the Church office straight away.</w:t>
      </w:r>
    </w:p>
    <w:p w14:paraId="00912847" w14:textId="2E7C72D5" w:rsidR="00117446" w:rsidRDefault="00117446" w:rsidP="005E6EFC">
      <w:pPr>
        <w:rPr>
          <w:bCs/>
        </w:rPr>
      </w:pPr>
      <w:r>
        <w:rPr>
          <w:b/>
        </w:rPr>
        <w:t>If I hold a concert at St Alban’s Church are there any rules about the copyright of the music?</w:t>
      </w:r>
      <w:r>
        <w:rPr>
          <w:b/>
        </w:rPr>
        <w:br/>
      </w:r>
      <w:r w:rsidR="000C3485">
        <w:rPr>
          <w:bCs/>
        </w:rPr>
        <w:t>The Church has to report to the Performing Rights Society (PRS) on the use of copyrighted music.</w:t>
      </w:r>
    </w:p>
    <w:p w14:paraId="6533CA3A" w14:textId="77777777" w:rsidR="00B124D6" w:rsidRPr="00B124D6" w:rsidRDefault="00B124D6" w:rsidP="00B124D6">
      <w:pPr>
        <w:rPr>
          <w:bCs/>
        </w:rPr>
      </w:pPr>
      <w:r w:rsidRPr="00B124D6">
        <w:rPr>
          <w:bCs/>
        </w:rPr>
        <w:lastRenderedPageBreak/>
        <w:t>In order for the PRS to calculate their charge please forward to us the following information as soon as it is known:</w:t>
      </w:r>
    </w:p>
    <w:p w14:paraId="0EE1F335" w14:textId="77777777" w:rsidR="00B124D6" w:rsidRPr="00B124D6" w:rsidRDefault="00B124D6" w:rsidP="00B124D6">
      <w:pPr>
        <w:rPr>
          <w:bCs/>
        </w:rPr>
      </w:pPr>
      <w:r w:rsidRPr="00B124D6">
        <w:rPr>
          <w:bCs/>
        </w:rPr>
        <w:t>•</w:t>
      </w:r>
      <w:r w:rsidRPr="00B124D6">
        <w:rPr>
          <w:bCs/>
        </w:rPr>
        <w:tab/>
        <w:t>Ticket charges and total ticket takings;</w:t>
      </w:r>
    </w:p>
    <w:p w14:paraId="0D3BED75" w14:textId="77777777" w:rsidR="00B124D6" w:rsidRPr="00B124D6" w:rsidRDefault="00B124D6" w:rsidP="00B124D6">
      <w:pPr>
        <w:rPr>
          <w:bCs/>
        </w:rPr>
      </w:pPr>
      <w:r w:rsidRPr="00B124D6">
        <w:rPr>
          <w:bCs/>
        </w:rPr>
        <w:t>•</w:t>
      </w:r>
      <w:r w:rsidRPr="00B124D6">
        <w:rPr>
          <w:bCs/>
        </w:rPr>
        <w:tab/>
        <w:t>Audience number;</w:t>
      </w:r>
    </w:p>
    <w:p w14:paraId="4F1153A1" w14:textId="376191DC" w:rsidR="00B124D6" w:rsidRPr="00B124D6" w:rsidRDefault="00B124D6" w:rsidP="00B124D6">
      <w:pPr>
        <w:rPr>
          <w:bCs/>
        </w:rPr>
      </w:pPr>
      <w:r w:rsidRPr="00B124D6">
        <w:rPr>
          <w:bCs/>
        </w:rPr>
        <w:t>•</w:t>
      </w:r>
      <w:r w:rsidRPr="00B124D6">
        <w:rPr>
          <w:bCs/>
        </w:rPr>
        <w:tab/>
        <w:t>Programme of music (not the printed programme</w:t>
      </w:r>
      <w:r>
        <w:rPr>
          <w:bCs/>
        </w:rPr>
        <w:t xml:space="preserve"> but</w:t>
      </w:r>
      <w:r w:rsidRPr="00B124D6">
        <w:rPr>
          <w:bCs/>
        </w:rPr>
        <w:t xml:space="preserve"> a list of titles, duration, description, composer, publisher and arranger/editor/translator);</w:t>
      </w:r>
    </w:p>
    <w:p w14:paraId="66C2352E" w14:textId="77777777" w:rsidR="00B124D6" w:rsidRPr="00B124D6" w:rsidRDefault="00B124D6" w:rsidP="00B124D6">
      <w:pPr>
        <w:rPr>
          <w:bCs/>
        </w:rPr>
      </w:pPr>
      <w:r w:rsidRPr="00B124D6">
        <w:rPr>
          <w:bCs/>
        </w:rPr>
        <w:t>•</w:t>
      </w:r>
      <w:r w:rsidRPr="00B124D6">
        <w:rPr>
          <w:bCs/>
        </w:rPr>
        <w:tab/>
        <w:t>NB If all the music used is out of copyright then we believe that there will be no charge (but if the music has been arranged more recently then it could still be in copyright).</w:t>
      </w:r>
    </w:p>
    <w:p w14:paraId="774E3236" w14:textId="445E7A6F" w:rsidR="000C3485" w:rsidRDefault="00B124D6" w:rsidP="00B124D6">
      <w:pPr>
        <w:rPr>
          <w:bCs/>
        </w:rPr>
      </w:pPr>
      <w:r w:rsidRPr="00B124D6">
        <w:rPr>
          <w:bCs/>
        </w:rPr>
        <w:t xml:space="preserve">You will be supplied with an additional invoice once </w:t>
      </w:r>
      <w:r w:rsidR="00BF4B9C">
        <w:rPr>
          <w:bCs/>
        </w:rPr>
        <w:t xml:space="preserve">the </w:t>
      </w:r>
      <w:r w:rsidRPr="00B124D6">
        <w:rPr>
          <w:bCs/>
        </w:rPr>
        <w:t>PRS have invoiced us.</w:t>
      </w:r>
    </w:p>
    <w:p w14:paraId="2EA61D4C" w14:textId="34AE24A0" w:rsidR="00123704" w:rsidRPr="00123704" w:rsidRDefault="00910853" w:rsidP="003B634B">
      <w:pPr>
        <w:rPr>
          <w:lang w:eastAsia="en-US"/>
        </w:rPr>
      </w:pPr>
      <w:r>
        <w:rPr>
          <w:b/>
        </w:rPr>
        <w:t xml:space="preserve">I am hiring </w:t>
      </w:r>
      <w:r w:rsidR="001056D4">
        <w:rPr>
          <w:b/>
        </w:rPr>
        <w:t xml:space="preserve">St Alban’s </w:t>
      </w:r>
      <w:r>
        <w:rPr>
          <w:b/>
        </w:rPr>
        <w:t>church but need more toilets/space for performers</w:t>
      </w:r>
      <w:r w:rsidR="000E26C2">
        <w:rPr>
          <w:b/>
        </w:rPr>
        <w:t xml:space="preserve"> </w:t>
      </w:r>
      <w:r w:rsidR="00123704">
        <w:rPr>
          <w:b/>
        </w:rPr>
        <w:t xml:space="preserve">or I would like to have a bar in the hall </w:t>
      </w:r>
      <w:r w:rsidR="000E26C2">
        <w:rPr>
          <w:b/>
        </w:rPr>
        <w:t>so what can I do?</w:t>
      </w:r>
      <w:r w:rsidR="000E26C2">
        <w:rPr>
          <w:b/>
        </w:rPr>
        <w:br/>
      </w:r>
      <w:r w:rsidR="00123704" w:rsidRPr="00123704">
        <w:rPr>
          <w:lang w:eastAsia="en-US"/>
        </w:rPr>
        <w:t xml:space="preserve">If you wish to have additional toilets the Church Hall can be hired (if available). </w:t>
      </w:r>
      <w:r w:rsidR="00BF4B9C">
        <w:rPr>
          <w:lang w:eastAsia="en-US"/>
        </w:rPr>
        <w:t xml:space="preserve">Please contact the Church office to discuss </w:t>
      </w:r>
      <w:r w:rsidR="00DB317D">
        <w:rPr>
          <w:lang w:eastAsia="en-US"/>
        </w:rPr>
        <w:t>availability and charges</w:t>
      </w:r>
      <w:r w:rsidR="00123704" w:rsidRPr="00123704">
        <w:rPr>
          <w:lang w:eastAsia="en-US"/>
        </w:rPr>
        <w:t xml:space="preserve">. </w:t>
      </w:r>
    </w:p>
    <w:p w14:paraId="35BEAB66" w14:textId="17791CA0" w:rsidR="00123704" w:rsidRPr="00123704" w:rsidRDefault="00123704" w:rsidP="003B634B">
      <w:pPr>
        <w:rPr>
          <w:lang w:eastAsia="en-US"/>
        </w:rPr>
      </w:pPr>
      <w:r w:rsidRPr="00123704">
        <w:rPr>
          <w:lang w:eastAsia="en-US"/>
        </w:rPr>
        <w:t>If you want the members of the Church may be able to run a bar for you in the hall (Hall hire then at reduced cost - £150 rather than £2</w:t>
      </w:r>
      <w:r w:rsidR="00073BDC">
        <w:rPr>
          <w:lang w:eastAsia="en-US"/>
        </w:rPr>
        <w:t>3</w:t>
      </w:r>
      <w:r w:rsidRPr="00123704">
        <w:rPr>
          <w:lang w:eastAsia="en-US"/>
        </w:rPr>
        <w:t>0 when a Friday or Saturday evening) on the condition that the profit goes to the Church. This is dependent on availability.</w:t>
      </w:r>
    </w:p>
    <w:p w14:paraId="1FA430FA" w14:textId="7C235320" w:rsidR="000E26C2" w:rsidRDefault="00123704" w:rsidP="003B634B">
      <w:pPr>
        <w:rPr>
          <w:lang w:eastAsia="en-US"/>
        </w:rPr>
      </w:pPr>
      <w:r w:rsidRPr="00123704">
        <w:rPr>
          <w:lang w:eastAsia="en-US"/>
        </w:rPr>
        <w:t xml:space="preserve">As the Hall is licenced you may wish to hire the hall for a bar anyway – contact </w:t>
      </w:r>
      <w:r w:rsidR="009F0238">
        <w:rPr>
          <w:lang w:eastAsia="en-US"/>
        </w:rPr>
        <w:t>the Church Office</w:t>
      </w:r>
      <w:r w:rsidRPr="00123704">
        <w:rPr>
          <w:lang w:eastAsia="en-US"/>
        </w:rPr>
        <w:t xml:space="preserve"> to check availability.</w:t>
      </w:r>
    </w:p>
    <w:p w14:paraId="144F44B8" w14:textId="0F5E971F" w:rsidR="00715F2E" w:rsidRPr="00715F2E" w:rsidRDefault="00715F2E" w:rsidP="00DB220B">
      <w:pPr>
        <w:rPr>
          <w:lang w:eastAsia="en-US"/>
        </w:rPr>
      </w:pPr>
      <w:r>
        <w:rPr>
          <w:b/>
          <w:bCs/>
          <w:lang w:eastAsia="en-US"/>
        </w:rPr>
        <w:t>Can I use the stage at St Alban’s Church Hall?</w:t>
      </w:r>
      <w:r>
        <w:rPr>
          <w:b/>
          <w:bCs/>
          <w:lang w:eastAsia="en-US"/>
        </w:rPr>
        <w:br/>
      </w:r>
      <w:r w:rsidR="00CB0106" w:rsidRPr="00CB0106">
        <w:rPr>
          <w:lang w:eastAsia="en-US"/>
        </w:rPr>
        <w:t>The stage, curtains and equipment in the Hall are not included in the booking unless specifically asked for and must not be used or occupied by the hirer</w:t>
      </w:r>
      <w:r w:rsidR="00CB0106">
        <w:rPr>
          <w:lang w:eastAsia="en-US"/>
        </w:rPr>
        <w:t xml:space="preserve">. </w:t>
      </w:r>
      <w:r w:rsidR="009064EA">
        <w:rPr>
          <w:lang w:eastAsia="en-US"/>
        </w:rPr>
        <w:t>Please ensure no children are allowed on the stage unless you have hired it.</w:t>
      </w:r>
    </w:p>
    <w:p w14:paraId="2C11D8A3" w14:textId="40D3E229" w:rsidR="00470429" w:rsidRDefault="00A62C4C" w:rsidP="00470429">
      <w:pPr>
        <w:pStyle w:val="Heading2"/>
        <w:ind w:left="851" w:hanging="491"/>
      </w:pPr>
      <w:r>
        <w:t>Emergency Contacts</w:t>
      </w:r>
    </w:p>
    <w:p w14:paraId="43B0A37B" w14:textId="77777777" w:rsidR="00470429" w:rsidRDefault="00470429" w:rsidP="00470429">
      <w:r>
        <w:t>The emergency contact people are:</w:t>
      </w:r>
    </w:p>
    <w:p w14:paraId="6A7C7D59" w14:textId="77777777" w:rsidR="00470429" w:rsidRDefault="00470429" w:rsidP="00470429">
      <w:pPr>
        <w:rPr>
          <w:color w:val="auto"/>
        </w:rPr>
      </w:pPr>
      <w:r>
        <w:rPr>
          <w:b/>
          <w:bCs/>
          <w:color w:val="auto"/>
        </w:rPr>
        <w:t>St Alban’s</w:t>
      </w:r>
      <w:r>
        <w:rPr>
          <w:color w:val="auto"/>
        </w:rPr>
        <w:t xml:space="preserve"> –Kate Maddock 0117 973 7459, Emma Langley 07974 658 619, Linda Talbot 07450 827 529, Abigail Shepherd 07760 309 180/0117 949 6904</w:t>
      </w:r>
    </w:p>
    <w:p w14:paraId="44E1AD1A" w14:textId="77777777" w:rsidR="00470429" w:rsidRDefault="00470429" w:rsidP="00470429">
      <w:pPr>
        <w:rPr>
          <w:color w:val="auto"/>
        </w:rPr>
      </w:pPr>
      <w:r>
        <w:rPr>
          <w:b/>
          <w:bCs/>
          <w:color w:val="auto"/>
        </w:rPr>
        <w:t>Westbury Park Methodist Church</w:t>
      </w:r>
      <w:r>
        <w:rPr>
          <w:color w:val="auto"/>
        </w:rPr>
        <w:t xml:space="preserve"> –, Abigail Shepherd 07760 309 180/0117 949 6904, Emma Langley 07974 658 619, Mary Knight 07850 293 209</w:t>
      </w:r>
    </w:p>
    <w:p w14:paraId="20BA9C42" w14:textId="77777777" w:rsidR="00470429" w:rsidRDefault="00470429" w:rsidP="00470429">
      <w:pPr>
        <w:rPr>
          <w:b/>
          <w:bCs/>
          <w:i/>
          <w:iCs/>
          <w:color w:val="auto"/>
        </w:rPr>
      </w:pPr>
      <w:r>
        <w:rPr>
          <w:b/>
          <w:bCs/>
          <w:i/>
          <w:iCs/>
          <w:color w:val="auto"/>
        </w:rPr>
        <w:t xml:space="preserve">For both buildings </w:t>
      </w:r>
    </w:p>
    <w:p w14:paraId="32095357" w14:textId="77777777" w:rsidR="00470429" w:rsidRDefault="00470429" w:rsidP="00470429">
      <w:pPr>
        <w:rPr>
          <w:color w:val="auto"/>
        </w:rPr>
      </w:pPr>
      <w:r>
        <w:rPr>
          <w:color w:val="auto"/>
        </w:rPr>
        <w:t>Church Office – 0117 973 1562 or 07425 051509 (Weekdays, 1-5pm)</w:t>
      </w:r>
    </w:p>
    <w:p w14:paraId="2ACEEF66" w14:textId="24581C95" w:rsidR="00470429" w:rsidRDefault="00470429" w:rsidP="00470429">
      <w:pPr>
        <w:rPr>
          <w:color w:val="auto"/>
        </w:rPr>
      </w:pPr>
      <w:r>
        <w:rPr>
          <w:color w:val="auto"/>
        </w:rPr>
        <w:t xml:space="preserve">Jo Payne, (Only if there is a repairs and maintenance issue), 0117 989 2552 </w:t>
      </w:r>
      <w:r w:rsidR="00991AE5">
        <w:rPr>
          <w:color w:val="auto"/>
        </w:rPr>
        <w:t>OR 942 6717 (weekdays outside of 3-6pm or at weekends)</w:t>
      </w:r>
    </w:p>
    <w:p w14:paraId="5FC2D7C5" w14:textId="77777777" w:rsidR="00470429" w:rsidRDefault="00470429" w:rsidP="00470429">
      <w:pPr>
        <w:rPr>
          <w:b/>
          <w:bCs/>
          <w:i/>
          <w:iCs/>
          <w:color w:val="auto"/>
        </w:rPr>
      </w:pPr>
      <w:r>
        <w:rPr>
          <w:b/>
          <w:bCs/>
          <w:i/>
          <w:iCs/>
          <w:color w:val="auto"/>
        </w:rPr>
        <w:t>PLEASE NOTE – please only use Abigail Shepherd’s phone numbers (landline and mobile, when there is a problem during your booking). For all other queries ring/email the office.</w:t>
      </w:r>
    </w:p>
    <w:p w14:paraId="5D915B83" w14:textId="47461DB7" w:rsidR="007254F1" w:rsidRDefault="007254F1" w:rsidP="001029E4">
      <w:r>
        <w:lastRenderedPageBreak/>
        <w:br w:type="page"/>
      </w:r>
    </w:p>
    <w:p w14:paraId="386E33B6" w14:textId="5EE0FD3A" w:rsidR="00603F15" w:rsidRDefault="00603F15" w:rsidP="009B2665">
      <w:pPr>
        <w:pStyle w:val="Heading3"/>
      </w:pPr>
      <w:r w:rsidRPr="009B2665">
        <w:lastRenderedPageBreak/>
        <w:t>Appendix</w:t>
      </w:r>
      <w:r>
        <w:t xml:space="preserve"> </w:t>
      </w:r>
      <w:r w:rsidR="009B2665">
        <w:t>1</w:t>
      </w:r>
    </w:p>
    <w:p w14:paraId="742DD31F" w14:textId="4FDA0F49" w:rsidR="00CC60DA" w:rsidRDefault="00B565BB" w:rsidP="00603F15">
      <w:pPr>
        <w:pStyle w:val="Heading3"/>
      </w:pPr>
      <w:r>
        <w:t>Checklist at clearing up time</w:t>
      </w:r>
      <w:r w:rsidR="00897D44">
        <w:t xml:space="preserve"> (parties and one off hires)</w:t>
      </w:r>
    </w:p>
    <w:p w14:paraId="2092D07B" w14:textId="77777777" w:rsidR="007254F1" w:rsidRDefault="00B565BB" w:rsidP="00B565BB">
      <w:r>
        <w:t>For one off hires there is a checklist to complete</w:t>
      </w:r>
      <w:r w:rsidR="00FF54F6">
        <w:t xml:space="preserve"> at the end of your event. </w:t>
      </w:r>
    </w:p>
    <w:p w14:paraId="5222BCD6" w14:textId="6738A76B" w:rsidR="00B565BB" w:rsidRDefault="00FF54F6" w:rsidP="00B565BB">
      <w:r>
        <w:t xml:space="preserve">Please </w:t>
      </w:r>
      <w:r w:rsidR="00977911">
        <w:t>return with your keys to the Hall Booking Manager or post to her if you don’t have keys or put through the church office door (in the Methodist Church if your event is there)</w:t>
      </w:r>
    </w:p>
    <w:p w14:paraId="037BA338" w14:textId="38FC31A5" w:rsidR="00C77C67" w:rsidRPr="00B565BB" w:rsidRDefault="00C77C67" w:rsidP="00B565BB">
      <w:r w:rsidRPr="00C77C67">
        <w:t>NB PLEASE TAKE A PHOTO BEFORE YOU SET UP AND AFTER YOU HAVE TIDIED UP TO PROVE IT HAS BEEN LEFT AS FOUND IT THEN DEPOSIT CAN BE RETURNED TO YOU.</w:t>
      </w:r>
    </w:p>
    <w:tbl>
      <w:tblPr>
        <w:tblStyle w:val="TableGrid"/>
        <w:tblW w:w="6804" w:type="dxa"/>
        <w:tblLayout w:type="fixed"/>
        <w:tblLook w:val="0000" w:firstRow="0" w:lastRow="0" w:firstColumn="0" w:lastColumn="0" w:noHBand="0" w:noVBand="0"/>
      </w:tblPr>
      <w:tblGrid>
        <w:gridCol w:w="5376"/>
        <w:gridCol w:w="1428"/>
      </w:tblGrid>
      <w:tr w:rsidR="00235440" w:rsidRPr="00235440" w14:paraId="58F9BBD9" w14:textId="77777777" w:rsidTr="00304564">
        <w:tc>
          <w:tcPr>
            <w:tcW w:w="5376" w:type="dxa"/>
          </w:tcPr>
          <w:p w14:paraId="4C708B4B" w14:textId="47D739AE" w:rsidR="00235440" w:rsidRPr="00235440" w:rsidRDefault="004670ED" w:rsidP="00235440">
            <w:pPr>
              <w:rPr>
                <w:b/>
                <w:bCs/>
              </w:rPr>
            </w:pPr>
            <w:r>
              <w:rPr>
                <w:b/>
                <w:bCs/>
              </w:rPr>
              <w:t>Name of Hirer</w:t>
            </w:r>
          </w:p>
        </w:tc>
        <w:tc>
          <w:tcPr>
            <w:tcW w:w="1428" w:type="dxa"/>
          </w:tcPr>
          <w:p w14:paraId="149CA885" w14:textId="77777777" w:rsidR="00235440" w:rsidRPr="00235440" w:rsidRDefault="00235440" w:rsidP="00235440">
            <w:pPr>
              <w:rPr>
                <w:b/>
                <w:bCs/>
              </w:rPr>
            </w:pPr>
            <w:r w:rsidRPr="00235440">
              <w:rPr>
                <w:b/>
                <w:bCs/>
              </w:rPr>
              <w:t>Complete (tick)</w:t>
            </w:r>
          </w:p>
        </w:tc>
      </w:tr>
      <w:tr w:rsidR="00235440" w:rsidRPr="00235440" w14:paraId="30DCA595" w14:textId="77777777" w:rsidTr="00304564">
        <w:tc>
          <w:tcPr>
            <w:tcW w:w="5376" w:type="dxa"/>
          </w:tcPr>
          <w:p w14:paraId="7FA8633F" w14:textId="77777777" w:rsidR="00235440" w:rsidRPr="00235440" w:rsidRDefault="00235440" w:rsidP="00235440">
            <w:pPr>
              <w:rPr>
                <w:b/>
              </w:rPr>
            </w:pPr>
            <w:r w:rsidRPr="00235440">
              <w:rPr>
                <w:b/>
              </w:rPr>
              <w:t>Kitchen if used</w:t>
            </w:r>
          </w:p>
        </w:tc>
        <w:tc>
          <w:tcPr>
            <w:tcW w:w="1428" w:type="dxa"/>
          </w:tcPr>
          <w:p w14:paraId="79F46BE8" w14:textId="77777777" w:rsidR="00235440" w:rsidRPr="00235440" w:rsidRDefault="00235440" w:rsidP="00235440"/>
        </w:tc>
      </w:tr>
      <w:tr w:rsidR="00235440" w:rsidRPr="00235440" w14:paraId="04087C98" w14:textId="77777777" w:rsidTr="00304564">
        <w:tc>
          <w:tcPr>
            <w:tcW w:w="5376" w:type="dxa"/>
          </w:tcPr>
          <w:p w14:paraId="1BC91A2D" w14:textId="77777777" w:rsidR="00235440" w:rsidRPr="00235440" w:rsidRDefault="00235440" w:rsidP="00235440">
            <w:r w:rsidRPr="00235440">
              <w:t>All surfaces clean and tidy</w:t>
            </w:r>
          </w:p>
        </w:tc>
        <w:tc>
          <w:tcPr>
            <w:tcW w:w="1428" w:type="dxa"/>
          </w:tcPr>
          <w:p w14:paraId="0CFDEA0C" w14:textId="77777777" w:rsidR="00235440" w:rsidRPr="00235440" w:rsidRDefault="00235440" w:rsidP="00235440"/>
        </w:tc>
      </w:tr>
      <w:tr w:rsidR="00235440" w:rsidRPr="00235440" w14:paraId="344B0696" w14:textId="77777777" w:rsidTr="00304564">
        <w:tc>
          <w:tcPr>
            <w:tcW w:w="5376" w:type="dxa"/>
          </w:tcPr>
          <w:p w14:paraId="54A08977" w14:textId="77777777" w:rsidR="00235440" w:rsidRPr="00235440" w:rsidRDefault="00235440" w:rsidP="00235440">
            <w:r w:rsidRPr="00235440">
              <w:t>All bins have been emptied and rubbish placed in the main bin in the hall car park. Recycling to be placed in the appropriate bins located by the front door.</w:t>
            </w:r>
          </w:p>
        </w:tc>
        <w:tc>
          <w:tcPr>
            <w:tcW w:w="1428" w:type="dxa"/>
          </w:tcPr>
          <w:p w14:paraId="2DC6878D" w14:textId="77777777" w:rsidR="00235440" w:rsidRPr="00235440" w:rsidRDefault="00235440" w:rsidP="00235440"/>
        </w:tc>
      </w:tr>
      <w:tr w:rsidR="00235440" w:rsidRPr="00235440" w14:paraId="4EA70B55" w14:textId="77777777" w:rsidTr="00304564">
        <w:tc>
          <w:tcPr>
            <w:tcW w:w="5376" w:type="dxa"/>
          </w:tcPr>
          <w:p w14:paraId="3D488494" w14:textId="77777777" w:rsidR="00235440" w:rsidRPr="00235440" w:rsidRDefault="00235440" w:rsidP="00235440">
            <w:r w:rsidRPr="00235440">
              <w:t>Windows closed</w:t>
            </w:r>
          </w:p>
        </w:tc>
        <w:tc>
          <w:tcPr>
            <w:tcW w:w="1428" w:type="dxa"/>
          </w:tcPr>
          <w:p w14:paraId="221304AC" w14:textId="77777777" w:rsidR="00235440" w:rsidRPr="00235440" w:rsidRDefault="00235440" w:rsidP="00235440"/>
        </w:tc>
      </w:tr>
      <w:tr w:rsidR="00235440" w:rsidRPr="00235440" w14:paraId="7FF4E0F6" w14:textId="77777777" w:rsidTr="00304564">
        <w:tc>
          <w:tcPr>
            <w:tcW w:w="5376" w:type="dxa"/>
          </w:tcPr>
          <w:p w14:paraId="796A9557" w14:textId="19084684" w:rsidR="00235440" w:rsidRPr="00235440" w:rsidRDefault="00235440" w:rsidP="00235440">
            <w:r w:rsidRPr="00235440">
              <w:t>Lights off</w:t>
            </w:r>
            <w:r w:rsidR="003A210E">
              <w:t xml:space="preserve"> (in </w:t>
            </w:r>
            <w:r w:rsidR="0068653D">
              <w:t xml:space="preserve">the </w:t>
            </w:r>
            <w:r w:rsidR="003A210E">
              <w:t>Methodist Church they turn off automatically)</w:t>
            </w:r>
          </w:p>
        </w:tc>
        <w:tc>
          <w:tcPr>
            <w:tcW w:w="1428" w:type="dxa"/>
          </w:tcPr>
          <w:p w14:paraId="08F0262A" w14:textId="77777777" w:rsidR="00235440" w:rsidRPr="00235440" w:rsidRDefault="00235440" w:rsidP="00235440"/>
        </w:tc>
      </w:tr>
      <w:tr w:rsidR="00235440" w:rsidRPr="00235440" w14:paraId="1F58B219" w14:textId="77777777" w:rsidTr="00304564">
        <w:tc>
          <w:tcPr>
            <w:tcW w:w="5376" w:type="dxa"/>
          </w:tcPr>
          <w:p w14:paraId="7067370C" w14:textId="3AFA3F5C" w:rsidR="00235440" w:rsidRPr="00235440" w:rsidRDefault="00235440" w:rsidP="00235440"/>
        </w:tc>
        <w:tc>
          <w:tcPr>
            <w:tcW w:w="1428" w:type="dxa"/>
          </w:tcPr>
          <w:p w14:paraId="42B7C6F6" w14:textId="77777777" w:rsidR="00235440" w:rsidRPr="00235440" w:rsidRDefault="00235440" w:rsidP="00235440"/>
        </w:tc>
      </w:tr>
      <w:tr w:rsidR="00235440" w:rsidRPr="00235440" w14:paraId="11EEC084" w14:textId="77777777" w:rsidTr="00304564">
        <w:trPr>
          <w:trHeight w:val="287"/>
        </w:trPr>
        <w:tc>
          <w:tcPr>
            <w:tcW w:w="5376" w:type="dxa"/>
          </w:tcPr>
          <w:p w14:paraId="28B51DAF" w14:textId="77777777" w:rsidR="00235440" w:rsidRPr="00235440" w:rsidRDefault="00235440" w:rsidP="00235440"/>
        </w:tc>
        <w:tc>
          <w:tcPr>
            <w:tcW w:w="1428" w:type="dxa"/>
          </w:tcPr>
          <w:p w14:paraId="474089AE" w14:textId="77777777" w:rsidR="00235440" w:rsidRPr="00235440" w:rsidRDefault="00235440" w:rsidP="00235440"/>
        </w:tc>
      </w:tr>
      <w:tr w:rsidR="00235440" w:rsidRPr="00235440" w14:paraId="043054FE" w14:textId="77777777" w:rsidTr="00304564">
        <w:tc>
          <w:tcPr>
            <w:tcW w:w="5376" w:type="dxa"/>
          </w:tcPr>
          <w:p w14:paraId="0F5C3570" w14:textId="77777777" w:rsidR="00235440" w:rsidRPr="00235440" w:rsidRDefault="00235440" w:rsidP="00235440">
            <w:pPr>
              <w:rPr>
                <w:b/>
              </w:rPr>
            </w:pPr>
            <w:r w:rsidRPr="00235440">
              <w:rPr>
                <w:b/>
              </w:rPr>
              <w:t>Toilets</w:t>
            </w:r>
          </w:p>
        </w:tc>
        <w:tc>
          <w:tcPr>
            <w:tcW w:w="1428" w:type="dxa"/>
          </w:tcPr>
          <w:p w14:paraId="5F7AC6FA" w14:textId="77777777" w:rsidR="00235440" w:rsidRPr="00235440" w:rsidRDefault="00235440" w:rsidP="00235440"/>
        </w:tc>
      </w:tr>
      <w:tr w:rsidR="00235440" w:rsidRPr="00235440" w14:paraId="0432D954" w14:textId="77777777" w:rsidTr="00304564">
        <w:tc>
          <w:tcPr>
            <w:tcW w:w="5376" w:type="dxa"/>
          </w:tcPr>
          <w:p w14:paraId="4D394487" w14:textId="77777777" w:rsidR="00235440" w:rsidRPr="00235440" w:rsidRDefault="00235440" w:rsidP="00235440">
            <w:r w:rsidRPr="00235440">
              <w:t>Clean and tidy</w:t>
            </w:r>
          </w:p>
        </w:tc>
        <w:tc>
          <w:tcPr>
            <w:tcW w:w="1428" w:type="dxa"/>
          </w:tcPr>
          <w:p w14:paraId="2906C7FC" w14:textId="77777777" w:rsidR="00235440" w:rsidRPr="00235440" w:rsidRDefault="00235440" w:rsidP="00235440"/>
        </w:tc>
      </w:tr>
      <w:tr w:rsidR="00235440" w:rsidRPr="00235440" w14:paraId="476724C7" w14:textId="77777777" w:rsidTr="00304564">
        <w:tc>
          <w:tcPr>
            <w:tcW w:w="5376" w:type="dxa"/>
          </w:tcPr>
          <w:p w14:paraId="2DC829A2" w14:textId="77777777" w:rsidR="00235440" w:rsidRPr="00235440" w:rsidRDefault="00235440" w:rsidP="00235440">
            <w:r w:rsidRPr="00235440">
              <w:t>Bins emptied and rubbish taken out</w:t>
            </w:r>
          </w:p>
        </w:tc>
        <w:tc>
          <w:tcPr>
            <w:tcW w:w="1428" w:type="dxa"/>
          </w:tcPr>
          <w:p w14:paraId="72F1F594" w14:textId="77777777" w:rsidR="00235440" w:rsidRPr="00235440" w:rsidRDefault="00235440" w:rsidP="00235440"/>
        </w:tc>
      </w:tr>
      <w:tr w:rsidR="00235440" w:rsidRPr="00235440" w14:paraId="5C06B4C2" w14:textId="77777777" w:rsidTr="00304564">
        <w:tc>
          <w:tcPr>
            <w:tcW w:w="5376" w:type="dxa"/>
          </w:tcPr>
          <w:p w14:paraId="5AFAC36D" w14:textId="503BF755" w:rsidR="00235440" w:rsidRPr="00235440" w:rsidRDefault="00235440" w:rsidP="00235440">
            <w:r w:rsidRPr="00235440">
              <w:t>Lights off</w:t>
            </w:r>
            <w:r w:rsidR="003A210E">
              <w:t xml:space="preserve"> (in the actual cubicles in Methodist Church they turn off automatically</w:t>
            </w:r>
            <w:r w:rsidR="00653635">
              <w:t>)</w:t>
            </w:r>
          </w:p>
        </w:tc>
        <w:tc>
          <w:tcPr>
            <w:tcW w:w="1428" w:type="dxa"/>
          </w:tcPr>
          <w:p w14:paraId="61282455" w14:textId="77777777" w:rsidR="00235440" w:rsidRPr="00235440" w:rsidRDefault="00235440" w:rsidP="00235440"/>
        </w:tc>
      </w:tr>
      <w:tr w:rsidR="00235440" w:rsidRPr="00235440" w14:paraId="67484C5D" w14:textId="77777777" w:rsidTr="00304564">
        <w:tc>
          <w:tcPr>
            <w:tcW w:w="5376" w:type="dxa"/>
          </w:tcPr>
          <w:p w14:paraId="08515531" w14:textId="0540F080" w:rsidR="00235440" w:rsidRPr="00235440" w:rsidRDefault="0066666A" w:rsidP="00235440">
            <w:r>
              <w:t>Taps off</w:t>
            </w:r>
          </w:p>
        </w:tc>
        <w:tc>
          <w:tcPr>
            <w:tcW w:w="1428" w:type="dxa"/>
          </w:tcPr>
          <w:p w14:paraId="333DDCB1" w14:textId="77777777" w:rsidR="00235440" w:rsidRPr="00235440" w:rsidRDefault="00235440" w:rsidP="00235440"/>
        </w:tc>
      </w:tr>
      <w:tr w:rsidR="0066666A" w:rsidRPr="00235440" w14:paraId="2279E292" w14:textId="77777777" w:rsidTr="00304564">
        <w:tc>
          <w:tcPr>
            <w:tcW w:w="5376" w:type="dxa"/>
          </w:tcPr>
          <w:p w14:paraId="29C84A29" w14:textId="77777777" w:rsidR="0066666A" w:rsidRDefault="0066666A" w:rsidP="00235440"/>
        </w:tc>
        <w:tc>
          <w:tcPr>
            <w:tcW w:w="1428" w:type="dxa"/>
          </w:tcPr>
          <w:p w14:paraId="03D1CB88" w14:textId="77777777" w:rsidR="0066666A" w:rsidRPr="00235440" w:rsidRDefault="0066666A" w:rsidP="00235440"/>
        </w:tc>
      </w:tr>
      <w:tr w:rsidR="00235440" w:rsidRPr="00235440" w14:paraId="51A3C8E9" w14:textId="77777777" w:rsidTr="00304564">
        <w:tc>
          <w:tcPr>
            <w:tcW w:w="5376" w:type="dxa"/>
          </w:tcPr>
          <w:p w14:paraId="5BA6725C" w14:textId="58079528" w:rsidR="00235440" w:rsidRPr="00235440" w:rsidRDefault="002B7AF0" w:rsidP="00235440">
            <w:pPr>
              <w:rPr>
                <w:b/>
              </w:rPr>
            </w:pPr>
            <w:r>
              <w:rPr>
                <w:b/>
              </w:rPr>
              <w:t>Room(s) Hired</w:t>
            </w:r>
          </w:p>
        </w:tc>
        <w:tc>
          <w:tcPr>
            <w:tcW w:w="1428" w:type="dxa"/>
          </w:tcPr>
          <w:p w14:paraId="1B7E26D0" w14:textId="77777777" w:rsidR="00235440" w:rsidRPr="00235440" w:rsidRDefault="00235440" w:rsidP="00235440"/>
        </w:tc>
      </w:tr>
      <w:tr w:rsidR="00235440" w:rsidRPr="00235440" w14:paraId="2FB1F83A" w14:textId="77777777" w:rsidTr="00304564">
        <w:tc>
          <w:tcPr>
            <w:tcW w:w="5376" w:type="dxa"/>
          </w:tcPr>
          <w:p w14:paraId="135F7A33" w14:textId="77777777" w:rsidR="00235440" w:rsidRPr="00235440" w:rsidRDefault="00235440" w:rsidP="00235440">
            <w:r w:rsidRPr="00235440">
              <w:t>Clean and tidy</w:t>
            </w:r>
          </w:p>
        </w:tc>
        <w:tc>
          <w:tcPr>
            <w:tcW w:w="1428" w:type="dxa"/>
          </w:tcPr>
          <w:p w14:paraId="50DFAB0D" w14:textId="77777777" w:rsidR="00235440" w:rsidRPr="00235440" w:rsidRDefault="00235440" w:rsidP="00235440"/>
        </w:tc>
      </w:tr>
      <w:tr w:rsidR="00235440" w:rsidRPr="00235440" w14:paraId="59C047AE" w14:textId="77777777" w:rsidTr="00304564">
        <w:tc>
          <w:tcPr>
            <w:tcW w:w="5376" w:type="dxa"/>
          </w:tcPr>
          <w:p w14:paraId="598C8F21" w14:textId="77777777" w:rsidR="00235440" w:rsidRPr="00235440" w:rsidRDefault="00235440" w:rsidP="00235440">
            <w:r w:rsidRPr="00235440">
              <w:t>Chairs and tables returned as agreed</w:t>
            </w:r>
          </w:p>
        </w:tc>
        <w:tc>
          <w:tcPr>
            <w:tcW w:w="1428" w:type="dxa"/>
          </w:tcPr>
          <w:p w14:paraId="005BB876" w14:textId="77777777" w:rsidR="00235440" w:rsidRPr="00235440" w:rsidRDefault="00235440" w:rsidP="00235440"/>
        </w:tc>
      </w:tr>
      <w:tr w:rsidR="00235440" w:rsidRPr="00235440" w14:paraId="4842CA95" w14:textId="77777777" w:rsidTr="00304564">
        <w:tc>
          <w:tcPr>
            <w:tcW w:w="5376" w:type="dxa"/>
          </w:tcPr>
          <w:p w14:paraId="408ABC9F" w14:textId="77777777" w:rsidR="00235440" w:rsidRPr="00235440" w:rsidRDefault="00235440" w:rsidP="00235440">
            <w:r w:rsidRPr="00235440">
              <w:lastRenderedPageBreak/>
              <w:t>Any decorations removed</w:t>
            </w:r>
          </w:p>
        </w:tc>
        <w:tc>
          <w:tcPr>
            <w:tcW w:w="1428" w:type="dxa"/>
          </w:tcPr>
          <w:p w14:paraId="257302E5" w14:textId="77777777" w:rsidR="00235440" w:rsidRPr="00235440" w:rsidRDefault="00235440" w:rsidP="00235440"/>
        </w:tc>
      </w:tr>
      <w:tr w:rsidR="00235440" w:rsidRPr="00235440" w14:paraId="1BC75D2F" w14:textId="77777777" w:rsidTr="00304564">
        <w:tc>
          <w:tcPr>
            <w:tcW w:w="5376" w:type="dxa"/>
          </w:tcPr>
          <w:p w14:paraId="4562833B" w14:textId="77777777" w:rsidR="00235440" w:rsidRPr="00235440" w:rsidRDefault="00235440" w:rsidP="00235440">
            <w:r w:rsidRPr="00235440">
              <w:t>Windows closed</w:t>
            </w:r>
          </w:p>
        </w:tc>
        <w:tc>
          <w:tcPr>
            <w:tcW w:w="1428" w:type="dxa"/>
          </w:tcPr>
          <w:p w14:paraId="6F5144C0" w14:textId="77777777" w:rsidR="00235440" w:rsidRPr="00235440" w:rsidRDefault="00235440" w:rsidP="00235440"/>
        </w:tc>
      </w:tr>
      <w:tr w:rsidR="002E0B54" w:rsidRPr="00235440" w14:paraId="57831F2A" w14:textId="77777777" w:rsidTr="00304564">
        <w:tc>
          <w:tcPr>
            <w:tcW w:w="5376" w:type="dxa"/>
          </w:tcPr>
          <w:p w14:paraId="3D7EA269" w14:textId="1BAEB509" w:rsidR="002E0B54" w:rsidRPr="00235440" w:rsidRDefault="002E0B54" w:rsidP="00235440">
            <w:r>
              <w:t>Return room thermostat to where it was (if you moved it/if there is one)</w:t>
            </w:r>
          </w:p>
        </w:tc>
        <w:tc>
          <w:tcPr>
            <w:tcW w:w="1428" w:type="dxa"/>
          </w:tcPr>
          <w:p w14:paraId="3E29753B" w14:textId="77777777" w:rsidR="002E0B54" w:rsidRPr="00235440" w:rsidRDefault="002E0B54" w:rsidP="00235440"/>
        </w:tc>
      </w:tr>
      <w:tr w:rsidR="00235440" w:rsidRPr="00235440" w14:paraId="28435965" w14:textId="77777777" w:rsidTr="00304564">
        <w:tc>
          <w:tcPr>
            <w:tcW w:w="5376" w:type="dxa"/>
          </w:tcPr>
          <w:p w14:paraId="4A4E890C" w14:textId="4B1DE4FB" w:rsidR="00235440" w:rsidRPr="0084552A" w:rsidRDefault="00235440" w:rsidP="00235440">
            <w:pPr>
              <w:rPr>
                <w:i/>
                <w:iCs/>
              </w:rPr>
            </w:pPr>
            <w:r w:rsidRPr="00235440">
              <w:t>Lights turned off</w:t>
            </w:r>
            <w:r w:rsidR="0084552A">
              <w:t xml:space="preserve"> </w:t>
            </w:r>
          </w:p>
        </w:tc>
        <w:tc>
          <w:tcPr>
            <w:tcW w:w="1428" w:type="dxa"/>
          </w:tcPr>
          <w:p w14:paraId="41EC7B4F" w14:textId="77777777" w:rsidR="00235440" w:rsidRPr="00235440" w:rsidRDefault="00235440" w:rsidP="00235440"/>
        </w:tc>
      </w:tr>
      <w:tr w:rsidR="00235440" w:rsidRPr="00235440" w14:paraId="6A6E38AB" w14:textId="77777777" w:rsidTr="00304564">
        <w:tc>
          <w:tcPr>
            <w:tcW w:w="5376" w:type="dxa"/>
          </w:tcPr>
          <w:p w14:paraId="3AC94D69" w14:textId="77777777" w:rsidR="00235440" w:rsidRPr="00235440" w:rsidRDefault="00235440" w:rsidP="00235440"/>
        </w:tc>
        <w:tc>
          <w:tcPr>
            <w:tcW w:w="1428" w:type="dxa"/>
          </w:tcPr>
          <w:p w14:paraId="57AB8731" w14:textId="77777777" w:rsidR="00235440" w:rsidRPr="00235440" w:rsidRDefault="00235440" w:rsidP="00235440"/>
        </w:tc>
      </w:tr>
      <w:tr w:rsidR="00304564" w:rsidRPr="00235440" w14:paraId="3279C76C" w14:textId="77777777" w:rsidTr="00304564">
        <w:tc>
          <w:tcPr>
            <w:tcW w:w="5376" w:type="dxa"/>
          </w:tcPr>
          <w:p w14:paraId="3790DDF0" w14:textId="2A616F3D" w:rsidR="00304564" w:rsidRPr="00235440" w:rsidRDefault="00304564" w:rsidP="00304564">
            <w:r>
              <w:rPr>
                <w:b/>
                <w:bCs/>
              </w:rPr>
              <w:t>Front Door</w:t>
            </w:r>
          </w:p>
        </w:tc>
        <w:tc>
          <w:tcPr>
            <w:tcW w:w="1428" w:type="dxa"/>
          </w:tcPr>
          <w:p w14:paraId="4B9F1F1F" w14:textId="77777777" w:rsidR="00304564" w:rsidRPr="00235440" w:rsidRDefault="00304564" w:rsidP="00304564"/>
        </w:tc>
      </w:tr>
      <w:tr w:rsidR="00304564" w:rsidRPr="00235440" w14:paraId="1F1646E6" w14:textId="77777777" w:rsidTr="00304564">
        <w:tc>
          <w:tcPr>
            <w:tcW w:w="5376" w:type="dxa"/>
          </w:tcPr>
          <w:p w14:paraId="641C6EE3" w14:textId="76F54C47" w:rsidR="00304564" w:rsidRPr="00235440" w:rsidRDefault="00304564" w:rsidP="00304564">
            <w:r>
              <w:t>Please pull front door behind you and make sure it locks (both SA and WPM)</w:t>
            </w:r>
          </w:p>
        </w:tc>
        <w:tc>
          <w:tcPr>
            <w:tcW w:w="1428" w:type="dxa"/>
          </w:tcPr>
          <w:p w14:paraId="31D6F8DF" w14:textId="77777777" w:rsidR="00304564" w:rsidRPr="00235440" w:rsidRDefault="00304564" w:rsidP="00304564"/>
        </w:tc>
      </w:tr>
      <w:tr w:rsidR="00304564" w:rsidRPr="00235440" w14:paraId="1EA84D6F" w14:textId="77777777" w:rsidTr="00304564">
        <w:tc>
          <w:tcPr>
            <w:tcW w:w="5376" w:type="dxa"/>
          </w:tcPr>
          <w:p w14:paraId="0FCA9482" w14:textId="3B7C26D2" w:rsidR="00304564" w:rsidRPr="00235440" w:rsidRDefault="00304564" w:rsidP="00304564">
            <w:r>
              <w:t>NB Linkway door at WPM – someone will come and lock that up, ensure it is shut</w:t>
            </w:r>
          </w:p>
        </w:tc>
        <w:tc>
          <w:tcPr>
            <w:tcW w:w="1428" w:type="dxa"/>
          </w:tcPr>
          <w:p w14:paraId="69AFF71F" w14:textId="77777777" w:rsidR="00304564" w:rsidRPr="00235440" w:rsidRDefault="00304564" w:rsidP="00304564"/>
        </w:tc>
      </w:tr>
    </w:tbl>
    <w:p w14:paraId="18F91B5D" w14:textId="77034650" w:rsidR="00E601AA" w:rsidRDefault="00E601AA" w:rsidP="00E601AA"/>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D4640F" w:rsidRPr="00147AA8" w14:paraId="41BDC543" w14:textId="77777777" w:rsidTr="000D214F">
        <w:tc>
          <w:tcPr>
            <w:tcW w:w="9571" w:type="dxa"/>
          </w:tcPr>
          <w:p w14:paraId="0E6487E3" w14:textId="3A05529D" w:rsidR="00D4640F" w:rsidRPr="00147AA8" w:rsidRDefault="00D4640F" w:rsidP="0068653D">
            <w:pPr>
              <w:spacing w:before="0" w:after="0"/>
              <w:rPr>
                <w:b/>
                <w:i/>
                <w:iCs/>
                <w:color w:val="auto"/>
                <w:kern w:val="0"/>
                <w:szCs w:val="22"/>
                <w14:ligatures w14:val="none"/>
                <w14:cntxtAlts w14:val="0"/>
              </w:rPr>
            </w:pPr>
            <w:r w:rsidRPr="00147AA8">
              <w:rPr>
                <w:b/>
                <w:color w:val="auto"/>
                <w:kern w:val="0"/>
                <w:szCs w:val="22"/>
                <w14:ligatures w14:val="none"/>
                <w14:cntxtAlts w14:val="0"/>
              </w:rPr>
              <w:t>Please let us know of any breakages:</w:t>
            </w:r>
            <w:r w:rsidR="00C30B99" w:rsidRPr="00147AA8">
              <w:rPr>
                <w:b/>
                <w:color w:val="auto"/>
                <w:kern w:val="0"/>
                <w:szCs w:val="22"/>
                <w14:ligatures w14:val="none"/>
                <w14:cntxtAlts w14:val="0"/>
              </w:rPr>
              <w:t xml:space="preserve"> </w:t>
            </w:r>
            <w:r w:rsidR="0068653D" w:rsidRPr="00147AA8">
              <w:rPr>
                <w:b/>
                <w:i/>
                <w:color w:val="auto"/>
                <w:kern w:val="0"/>
                <w:szCs w:val="22"/>
                <w14:ligatures w14:val="none"/>
                <w14:cntxtAlts w14:val="0"/>
              </w:rPr>
              <w:t>the Hirer is required to pay</w:t>
            </w:r>
            <w:r w:rsidR="00361FA3" w:rsidRPr="00147AA8">
              <w:rPr>
                <w:b/>
                <w:i/>
                <w:iCs/>
                <w:color w:val="auto"/>
                <w:kern w:val="0"/>
                <w:szCs w:val="22"/>
                <w14:ligatures w14:val="none"/>
                <w14:cntxtAlts w14:val="0"/>
              </w:rPr>
              <w:t xml:space="preserve"> for any breakages</w:t>
            </w:r>
          </w:p>
        </w:tc>
      </w:tr>
      <w:tr w:rsidR="00D4640F" w:rsidRPr="00147AA8" w14:paraId="0A628439" w14:textId="77777777" w:rsidTr="000D214F">
        <w:tc>
          <w:tcPr>
            <w:tcW w:w="9571" w:type="dxa"/>
          </w:tcPr>
          <w:p w14:paraId="28458537" w14:textId="77777777" w:rsidR="00D4640F" w:rsidRPr="00147AA8" w:rsidRDefault="00D4640F" w:rsidP="00D4640F">
            <w:pPr>
              <w:spacing w:before="0" w:after="0"/>
              <w:rPr>
                <w:color w:val="auto"/>
                <w:kern w:val="0"/>
                <w:szCs w:val="22"/>
                <w14:ligatures w14:val="none"/>
                <w14:cntxtAlts w14:val="0"/>
              </w:rPr>
            </w:pPr>
          </w:p>
          <w:p w14:paraId="0E145BB6" w14:textId="77777777" w:rsidR="00D4640F" w:rsidRPr="00147AA8" w:rsidRDefault="00D4640F" w:rsidP="00D4640F">
            <w:pPr>
              <w:spacing w:before="0" w:after="0"/>
              <w:rPr>
                <w:color w:val="auto"/>
                <w:kern w:val="0"/>
                <w:szCs w:val="22"/>
                <w14:ligatures w14:val="none"/>
                <w14:cntxtAlts w14:val="0"/>
              </w:rPr>
            </w:pPr>
          </w:p>
          <w:p w14:paraId="3E0F0898" w14:textId="77777777" w:rsidR="00D4640F" w:rsidRPr="00147AA8" w:rsidRDefault="00D4640F" w:rsidP="00D4640F">
            <w:pPr>
              <w:spacing w:before="0" w:after="0"/>
              <w:rPr>
                <w:color w:val="auto"/>
                <w:kern w:val="0"/>
                <w:szCs w:val="22"/>
                <w14:ligatures w14:val="none"/>
                <w14:cntxtAlts w14:val="0"/>
              </w:rPr>
            </w:pPr>
          </w:p>
          <w:p w14:paraId="61C980E4" w14:textId="77777777" w:rsidR="00D4640F" w:rsidRPr="00147AA8" w:rsidRDefault="00D4640F" w:rsidP="00D4640F">
            <w:pPr>
              <w:spacing w:before="0" w:after="0"/>
              <w:rPr>
                <w:color w:val="auto"/>
                <w:kern w:val="0"/>
                <w:szCs w:val="22"/>
                <w14:ligatures w14:val="none"/>
                <w14:cntxtAlts w14:val="0"/>
              </w:rPr>
            </w:pPr>
          </w:p>
        </w:tc>
      </w:tr>
    </w:tbl>
    <w:p w14:paraId="53AD5755" w14:textId="35A9CADC" w:rsidR="00D4640F" w:rsidRPr="00147AA8" w:rsidRDefault="00D4640F" w:rsidP="00E601AA"/>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FF54F6" w:rsidRPr="00147AA8" w14:paraId="36117BD8" w14:textId="77777777" w:rsidTr="000D214F">
        <w:tc>
          <w:tcPr>
            <w:tcW w:w="9571" w:type="dxa"/>
          </w:tcPr>
          <w:p w14:paraId="7697BBED" w14:textId="77777777" w:rsidR="00FF54F6" w:rsidRPr="00147AA8" w:rsidRDefault="00FF54F6" w:rsidP="00FF54F6">
            <w:pPr>
              <w:keepNext/>
              <w:spacing w:before="0" w:after="0"/>
              <w:outlineLvl w:val="1"/>
              <w:rPr>
                <w:b/>
                <w:color w:val="auto"/>
                <w:kern w:val="0"/>
                <w:szCs w:val="22"/>
                <w14:ligatures w14:val="none"/>
                <w14:cntxtAlts w14:val="0"/>
              </w:rPr>
            </w:pPr>
            <w:r w:rsidRPr="00147AA8">
              <w:rPr>
                <w:b/>
                <w:color w:val="auto"/>
                <w:kern w:val="0"/>
                <w:szCs w:val="22"/>
                <w14:ligatures w14:val="none"/>
                <w14:cntxtAlts w14:val="0"/>
              </w:rPr>
              <w:t>Any Comments?</w:t>
            </w:r>
          </w:p>
        </w:tc>
      </w:tr>
      <w:tr w:rsidR="00FF54F6" w:rsidRPr="00147AA8" w14:paraId="358041CD" w14:textId="77777777" w:rsidTr="000D214F">
        <w:tc>
          <w:tcPr>
            <w:tcW w:w="9571" w:type="dxa"/>
          </w:tcPr>
          <w:p w14:paraId="57C8D3FA" w14:textId="77777777" w:rsidR="00FF54F6" w:rsidRPr="00147AA8" w:rsidRDefault="00FF54F6" w:rsidP="00FF54F6">
            <w:pPr>
              <w:spacing w:before="0" w:after="0"/>
              <w:rPr>
                <w:color w:val="auto"/>
                <w:kern w:val="0"/>
                <w:szCs w:val="22"/>
                <w14:ligatures w14:val="none"/>
                <w14:cntxtAlts w14:val="0"/>
              </w:rPr>
            </w:pPr>
          </w:p>
          <w:p w14:paraId="4E78F4BD" w14:textId="77777777" w:rsidR="00FF54F6" w:rsidRPr="00147AA8" w:rsidRDefault="00FF54F6" w:rsidP="00FF54F6">
            <w:pPr>
              <w:spacing w:before="0" w:after="0"/>
              <w:rPr>
                <w:color w:val="auto"/>
                <w:kern w:val="0"/>
                <w:szCs w:val="22"/>
                <w14:ligatures w14:val="none"/>
                <w14:cntxtAlts w14:val="0"/>
              </w:rPr>
            </w:pPr>
          </w:p>
          <w:p w14:paraId="1151C51D" w14:textId="77777777" w:rsidR="00FF54F6" w:rsidRPr="00147AA8" w:rsidRDefault="00FF54F6" w:rsidP="00FF54F6">
            <w:pPr>
              <w:spacing w:before="0" w:after="0"/>
              <w:rPr>
                <w:color w:val="auto"/>
                <w:kern w:val="0"/>
                <w:szCs w:val="22"/>
                <w14:ligatures w14:val="none"/>
                <w14:cntxtAlts w14:val="0"/>
              </w:rPr>
            </w:pPr>
          </w:p>
          <w:p w14:paraId="0903A3D5" w14:textId="77777777" w:rsidR="00FF54F6" w:rsidRPr="00147AA8" w:rsidRDefault="00FF54F6" w:rsidP="00FF54F6">
            <w:pPr>
              <w:spacing w:before="0" w:after="0"/>
              <w:rPr>
                <w:color w:val="auto"/>
                <w:kern w:val="0"/>
                <w:szCs w:val="22"/>
                <w14:ligatures w14:val="none"/>
                <w14:cntxtAlts w14:val="0"/>
              </w:rPr>
            </w:pPr>
          </w:p>
          <w:p w14:paraId="6BB0E1FE" w14:textId="77777777" w:rsidR="00FF54F6" w:rsidRPr="00147AA8" w:rsidRDefault="00FF54F6" w:rsidP="00FF54F6">
            <w:pPr>
              <w:spacing w:before="0" w:after="0"/>
              <w:rPr>
                <w:color w:val="auto"/>
                <w:kern w:val="0"/>
                <w:szCs w:val="22"/>
                <w14:ligatures w14:val="none"/>
                <w14:cntxtAlts w14:val="0"/>
              </w:rPr>
            </w:pPr>
          </w:p>
          <w:p w14:paraId="7BDAAF47" w14:textId="77777777" w:rsidR="00FF54F6" w:rsidRPr="00147AA8" w:rsidRDefault="00FF54F6" w:rsidP="00FF54F6">
            <w:pPr>
              <w:spacing w:before="0" w:after="0"/>
              <w:rPr>
                <w:color w:val="auto"/>
                <w:kern w:val="0"/>
                <w:szCs w:val="22"/>
                <w14:ligatures w14:val="none"/>
                <w14:cntxtAlts w14:val="0"/>
              </w:rPr>
            </w:pPr>
          </w:p>
          <w:p w14:paraId="0F83271D" w14:textId="77777777" w:rsidR="00FF54F6" w:rsidRPr="00147AA8" w:rsidRDefault="00FF54F6" w:rsidP="00FF54F6">
            <w:pPr>
              <w:spacing w:before="0" w:after="0"/>
              <w:rPr>
                <w:color w:val="auto"/>
                <w:kern w:val="0"/>
                <w:szCs w:val="22"/>
                <w14:ligatures w14:val="none"/>
                <w14:cntxtAlts w14:val="0"/>
              </w:rPr>
            </w:pPr>
          </w:p>
        </w:tc>
      </w:tr>
    </w:tbl>
    <w:p w14:paraId="4DD81B2F" w14:textId="018C9C35" w:rsidR="009B2665" w:rsidRDefault="009B2665" w:rsidP="00E601AA">
      <w:r>
        <w:br w:type="page"/>
      </w:r>
    </w:p>
    <w:p w14:paraId="2B00762D" w14:textId="0D24B4AB" w:rsidR="00783C1D" w:rsidRPr="00783C1D" w:rsidRDefault="00256617" w:rsidP="00783C1D">
      <w:pPr>
        <w:pStyle w:val="Heading1"/>
      </w:pPr>
      <w:r w:rsidRPr="00783C1D">
        <w:rPr>
          <w:rStyle w:val="Hyperlink"/>
          <w:color w:val="auto"/>
          <w:u w:val="none"/>
        </w:rPr>
        <w:lastRenderedPageBreak/>
        <w:t>Appendix</w:t>
      </w:r>
      <w:r>
        <w:rPr>
          <w:rStyle w:val="Hyperlink"/>
          <w:color w:val="auto"/>
          <w:u w:val="none"/>
        </w:rPr>
        <w:t xml:space="preserve"> 2</w:t>
      </w:r>
      <w:r>
        <w:rPr>
          <w:rStyle w:val="Hyperlink"/>
          <w:color w:val="auto"/>
          <w:u w:val="none"/>
        </w:rPr>
        <w:br/>
      </w:r>
      <w:hyperlink w:anchor="_Appendix_6:_Model" w:history="1">
        <w:r w:rsidR="00783C1D" w:rsidRPr="00783C1D">
          <w:rPr>
            <w:rStyle w:val="Hyperlink"/>
            <w:color w:val="auto"/>
            <w:u w:val="none"/>
          </w:rPr>
          <w:t>Safeguarding</w:t>
        </w:r>
      </w:hyperlink>
      <w:r w:rsidR="00783C1D" w:rsidRPr="00783C1D">
        <w:rPr>
          <w:rStyle w:val="Hyperlink"/>
          <w:color w:val="auto"/>
          <w:u w:val="none"/>
        </w:rPr>
        <w:t xml:space="preserve"> Rules </w:t>
      </w:r>
    </w:p>
    <w:p w14:paraId="4BC265B4" w14:textId="77777777" w:rsidR="00783C1D" w:rsidRPr="00783C1D" w:rsidRDefault="00783C1D" w:rsidP="00783C1D">
      <w:pPr>
        <w:rPr>
          <w:rFonts w:cs="Arial"/>
          <w:b/>
          <w:bCs/>
        </w:rPr>
      </w:pPr>
      <w:r w:rsidRPr="00783C1D">
        <w:rPr>
          <w:rFonts w:cs="Arial"/>
          <w:b/>
          <w:bCs/>
        </w:rPr>
        <w:t>The Ecumenical Council of The Church in Westbury Park has a Policy for Safeguarding Children, Young People and Vulnerable Adults. A copy is viewable on our website. Your booking agreement is conditional upon you complying with it unless you already have an equivalent policy of your own.</w:t>
      </w:r>
    </w:p>
    <w:p w14:paraId="3C11C89E" w14:textId="77777777" w:rsidR="00783C1D" w:rsidRPr="00783C1D" w:rsidRDefault="00783C1D" w:rsidP="00783C1D">
      <w:pPr>
        <w:rPr>
          <w:rFonts w:cs="Arial"/>
          <w:b/>
          <w:bCs/>
        </w:rPr>
      </w:pPr>
      <w:r w:rsidRPr="00783C1D">
        <w:rPr>
          <w:rFonts w:cs="Arial"/>
          <w:b/>
          <w:bCs/>
        </w:rPr>
        <w:t>You are required to ensure that children, young people and vulnerable adults are protected at all times, by taking all reasonable steps to prevent injury, illness, loss or damage occurring; and that you carry full liability insurance for this.</w:t>
      </w:r>
    </w:p>
    <w:p w14:paraId="636DE693" w14:textId="77777777" w:rsidR="00783C1D" w:rsidRPr="00783C1D" w:rsidRDefault="00783C1D" w:rsidP="00783C1D">
      <w:pPr>
        <w:rPr>
          <w:rFonts w:cs="Arial"/>
          <w:b/>
        </w:rPr>
      </w:pPr>
      <w:r w:rsidRPr="00783C1D">
        <w:rPr>
          <w:rFonts w:cs="Arial"/>
          <w:b/>
        </w:rPr>
        <w:t>In particular this means that:</w:t>
      </w:r>
    </w:p>
    <w:p w14:paraId="0A3389EB"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you will comply with the attached good practice guide with children and young people or vulnerable adults unless you already have an equivalent;</w:t>
      </w:r>
    </w:p>
    <w:p w14:paraId="763EC127" w14:textId="2F2CBA7B"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 xml:space="preserve">you will provide the church with a copy of your organisation’s Safeguarding Policy/ies or if you do not have one adopt the current </w:t>
      </w:r>
      <w:r w:rsidR="0068263A">
        <w:rPr>
          <w:rFonts w:ascii="Gill Sans MT" w:hAnsi="Gill Sans MT" w:cs="Arial"/>
        </w:rPr>
        <w:t>church</w:t>
      </w:r>
      <w:r w:rsidRPr="00783C1D">
        <w:rPr>
          <w:rFonts w:ascii="Gill Sans MT" w:hAnsi="Gill Sans MT" w:cs="Arial"/>
        </w:rPr>
        <w:t xml:space="preserve"> policy;</w:t>
      </w:r>
    </w:p>
    <w:p w14:paraId="6084EBA1"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you will recruit safely all current paid and voluntary workers who work with children and/or vulnerable adults, by obtaining satisfactory disclosures from the Disclosure and Barring Service where eligible, and keeping records of dates and disclosure numbers indefinitely;</w:t>
      </w:r>
    </w:p>
    <w:p w14:paraId="66506012"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you will keep a list of the names of all paid and voluntary workers with regular and direct contact with children/vulnerable adults , and update it annually;</w:t>
      </w:r>
    </w:p>
    <w:p w14:paraId="3482718D"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you will always have at least two leaders over the age of 18 years in any group of children and young people, no matter how small the group;</w:t>
      </w:r>
    </w:p>
    <w:p w14:paraId="0B4AEDFD"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no person under the age of 18 years will be left in charge of any children or young people of any age;</w:t>
      </w:r>
    </w:p>
    <w:p w14:paraId="5498CC7D"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no child or group of children or young people should be left unattended at any time;</w:t>
      </w:r>
    </w:p>
    <w:p w14:paraId="04E9BF7D"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a register of children, young people or vulnerable adults attending the activity will be kept securely. This will include details of their name, contact details of parent/guardian/carer etc., date of birth and next of kin;</w:t>
      </w:r>
    </w:p>
    <w:p w14:paraId="1663DD5A"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 xml:space="preserve">you will immediately (within 24 hours) inform the Parish Safeguarding Officer of: </w:t>
      </w:r>
    </w:p>
    <w:p w14:paraId="102F8F5A" w14:textId="2B039D9C" w:rsidR="00783C1D" w:rsidRPr="00783C1D" w:rsidRDefault="00783C1D" w:rsidP="00783C1D">
      <w:pPr>
        <w:pStyle w:val="ListParagraph"/>
        <w:numPr>
          <w:ilvl w:val="0"/>
          <w:numId w:val="14"/>
        </w:numPr>
        <w:rPr>
          <w:rFonts w:ascii="Gill Sans MT" w:hAnsi="Gill Sans MT" w:cs="Arial"/>
        </w:rPr>
      </w:pPr>
      <w:r w:rsidRPr="00783C1D">
        <w:rPr>
          <w:rFonts w:ascii="Gill Sans MT" w:hAnsi="Gill Sans MT" w:cs="Arial"/>
        </w:rPr>
        <w:lastRenderedPageBreak/>
        <w:t xml:space="preserve">the occurrence of any incidents or allegations of abuse or causes of concern relating to members or leaders of your organisation, and contact details for the person in your organisation who is dealing with it </w:t>
      </w:r>
    </w:p>
    <w:p w14:paraId="0B9B3861" w14:textId="3C0992EA" w:rsidR="00783C1D" w:rsidRPr="00783C1D" w:rsidRDefault="00783C1D" w:rsidP="00783C1D">
      <w:pPr>
        <w:pStyle w:val="ListParagraph"/>
        <w:numPr>
          <w:ilvl w:val="0"/>
          <w:numId w:val="14"/>
        </w:numPr>
        <w:rPr>
          <w:rFonts w:ascii="Gill Sans MT" w:hAnsi="Gill Sans MT" w:cs="Arial"/>
        </w:rPr>
      </w:pPr>
      <w:r w:rsidRPr="00783C1D">
        <w:rPr>
          <w:rFonts w:ascii="Gill Sans MT" w:hAnsi="Gill Sans MT" w:cs="Arial"/>
        </w:rPr>
        <w:t>any known offenders against children or vulnerable adults seeking to join your membership, and manage such allegations or agreements with offenders in co-operation with statutory agencies, and with the church.</w:t>
      </w:r>
    </w:p>
    <w:p w14:paraId="5CCE9C0E" w14:textId="77777777" w:rsidR="00783C1D" w:rsidRPr="00783C1D" w:rsidRDefault="00783C1D" w:rsidP="00783C1D">
      <w:pPr>
        <w:rPr>
          <w:rFonts w:cs="Arial"/>
        </w:rPr>
      </w:pPr>
    </w:p>
    <w:p w14:paraId="7D45B57A" w14:textId="506B06EF" w:rsidR="00783C1D" w:rsidRPr="00783C1D" w:rsidRDefault="00783C1D" w:rsidP="00783C1D">
      <w:pPr>
        <w:rPr>
          <w:rFonts w:cs="Arial"/>
          <w:b/>
          <w:bCs/>
        </w:rPr>
      </w:pPr>
      <w:r w:rsidRPr="00783C1D">
        <w:rPr>
          <w:rFonts w:cs="Arial"/>
          <w:b/>
          <w:bCs/>
        </w:rPr>
        <w:t xml:space="preserve">Parish Safeguarding Officer – </w:t>
      </w:r>
      <w:r w:rsidR="00147BEC">
        <w:rPr>
          <w:rFonts w:cs="Arial"/>
          <w:b/>
          <w:bCs/>
        </w:rPr>
        <w:t xml:space="preserve">Robin Orbell </w:t>
      </w:r>
      <w:r w:rsidR="00EB7B8B">
        <w:rPr>
          <w:rFonts w:cs="Arial"/>
          <w:b/>
          <w:bCs/>
        </w:rPr>
        <w:t xml:space="preserve">and </w:t>
      </w:r>
      <w:r w:rsidRPr="00783C1D">
        <w:rPr>
          <w:rFonts w:cs="Arial"/>
          <w:b/>
          <w:bCs/>
        </w:rPr>
        <w:t>this information is displayed in every building and is on our website.</w:t>
      </w:r>
    </w:p>
    <w:p w14:paraId="764FF4D7" w14:textId="77777777" w:rsidR="00783C1D" w:rsidRPr="00783C1D" w:rsidRDefault="00783C1D" w:rsidP="00783C1D">
      <w:pPr>
        <w:rPr>
          <w:rFonts w:cs="Arial"/>
          <w:b/>
          <w:bCs/>
        </w:rPr>
      </w:pPr>
    </w:p>
    <w:p w14:paraId="7470CF1E" w14:textId="77777777" w:rsidR="00783C1D" w:rsidRPr="00783C1D" w:rsidRDefault="00783C1D" w:rsidP="00783C1D">
      <w:pPr>
        <w:rPr>
          <w:rFonts w:cs="Arial"/>
          <w:b/>
        </w:rPr>
      </w:pPr>
      <w:r w:rsidRPr="00783C1D">
        <w:rPr>
          <w:rFonts w:cs="Arial"/>
          <w:b/>
        </w:rPr>
        <w:t>Declaration</w:t>
      </w:r>
    </w:p>
    <w:p w14:paraId="26C6AB36" w14:textId="77777777" w:rsidR="00783C1D" w:rsidRPr="00783C1D" w:rsidRDefault="00783C1D" w:rsidP="00783C1D">
      <w:pPr>
        <w:rPr>
          <w:rFonts w:cs="Arial"/>
          <w:b/>
        </w:rPr>
      </w:pPr>
      <w:r w:rsidRPr="00783C1D">
        <w:rPr>
          <w:rFonts w:cs="Arial"/>
          <w:b/>
        </w:rPr>
        <w:t>I agree to abide by appropriate safeguarding procedures. I understand that my booking agreement may be terminated in the event of my failing to comply with these procedures.</w:t>
      </w:r>
    </w:p>
    <w:p w14:paraId="5C049BBD" w14:textId="77777777" w:rsidR="00714F21" w:rsidRDefault="00783C1D" w:rsidP="00714F21">
      <w:pPr>
        <w:spacing w:before="240" w:after="240"/>
        <w:rPr>
          <w:rFonts w:cs="Arial"/>
          <w:b/>
        </w:rPr>
      </w:pPr>
      <w:r w:rsidRPr="00783C1D">
        <w:rPr>
          <w:rFonts w:cs="Arial"/>
          <w:b/>
        </w:rPr>
        <w:t xml:space="preserve">Signed ………………………………………………… </w:t>
      </w:r>
    </w:p>
    <w:p w14:paraId="2EA2ED17" w14:textId="716F75BC" w:rsidR="00783C1D" w:rsidRPr="00783C1D" w:rsidRDefault="00783C1D" w:rsidP="00714F21">
      <w:pPr>
        <w:spacing w:before="240" w:after="240"/>
        <w:rPr>
          <w:rFonts w:cs="Arial"/>
          <w:b/>
        </w:rPr>
      </w:pPr>
      <w:r w:rsidRPr="00783C1D">
        <w:rPr>
          <w:rFonts w:cs="Arial"/>
          <w:b/>
        </w:rPr>
        <w:t>Designation ……………………………</w:t>
      </w:r>
    </w:p>
    <w:p w14:paraId="64EDFE07" w14:textId="77777777" w:rsidR="00714F21" w:rsidRDefault="00783C1D" w:rsidP="00714F21">
      <w:pPr>
        <w:spacing w:before="240" w:after="240"/>
        <w:rPr>
          <w:rFonts w:cs="Arial"/>
          <w:b/>
        </w:rPr>
      </w:pPr>
      <w:r w:rsidRPr="00783C1D">
        <w:rPr>
          <w:rFonts w:cs="Arial"/>
          <w:b/>
        </w:rPr>
        <w:t xml:space="preserve">Organisation ………………………………………….. </w:t>
      </w:r>
    </w:p>
    <w:p w14:paraId="3B6E6738" w14:textId="37D797F9" w:rsidR="00783C1D" w:rsidRPr="00783C1D" w:rsidRDefault="00783C1D" w:rsidP="00714F21">
      <w:pPr>
        <w:spacing w:before="240" w:after="240"/>
        <w:rPr>
          <w:rFonts w:cs="Arial"/>
          <w:b/>
        </w:rPr>
      </w:pPr>
      <w:r w:rsidRPr="00783C1D">
        <w:rPr>
          <w:rFonts w:cs="Arial"/>
          <w:b/>
        </w:rPr>
        <w:t>Date ……………………………………</w:t>
      </w:r>
    </w:p>
    <w:p w14:paraId="157A9D59" w14:textId="77777777" w:rsidR="00783C1D" w:rsidRPr="00783C1D" w:rsidRDefault="00783C1D" w:rsidP="00783C1D">
      <w:r w:rsidRPr="00783C1D">
        <w:rPr>
          <w:rFonts w:cs="Arial"/>
          <w:b/>
        </w:rPr>
        <w:t>Please sign two copies, one to be retained by the church, and one by the organisation</w:t>
      </w:r>
    </w:p>
    <w:p w14:paraId="1B8D576B" w14:textId="77777777" w:rsidR="00783C1D" w:rsidRDefault="00783C1D" w:rsidP="009B2665">
      <w:pPr>
        <w:pStyle w:val="Heading3"/>
      </w:pPr>
      <w:r>
        <w:br w:type="page"/>
      </w:r>
    </w:p>
    <w:p w14:paraId="0A5153E1" w14:textId="1E4D6E4E" w:rsidR="00FF54F6" w:rsidRDefault="009B2665" w:rsidP="009B2665">
      <w:pPr>
        <w:pStyle w:val="Heading3"/>
      </w:pPr>
      <w:r>
        <w:lastRenderedPageBreak/>
        <w:t xml:space="preserve">Appendix </w:t>
      </w:r>
      <w:r w:rsidR="00783C1D">
        <w:t>3</w:t>
      </w:r>
    </w:p>
    <w:p w14:paraId="6CD8C058" w14:textId="43F0097E" w:rsidR="00DC773A" w:rsidRPr="00DC773A" w:rsidRDefault="00DC773A" w:rsidP="00DC773A">
      <w:pPr>
        <w:rPr>
          <w:i/>
          <w:iCs/>
        </w:rPr>
      </w:pPr>
      <w:r w:rsidRPr="00DC773A">
        <w:rPr>
          <w:i/>
          <w:iCs/>
        </w:rPr>
        <w:t>NB This is only for lettings in SA Church Hall and Wells Room</w:t>
      </w:r>
    </w:p>
    <w:p w14:paraId="3BC93ED8" w14:textId="3AD8340A" w:rsidR="009B2665" w:rsidRPr="009B2665" w:rsidRDefault="009B2665" w:rsidP="009B2665">
      <w:pPr>
        <w:spacing w:before="120" w:after="120" w:line="276" w:lineRule="auto"/>
        <w:rPr>
          <w:rFonts w:eastAsia="Calibri"/>
          <w:b/>
          <w:color w:val="auto"/>
          <w:kern w:val="0"/>
          <w:szCs w:val="22"/>
          <w:lang w:eastAsia="en-US"/>
          <w14:ligatures w14:val="none"/>
          <w14:cntxtAlts w14:val="0"/>
        </w:rPr>
      </w:pPr>
      <w:r w:rsidRPr="009B2665">
        <w:rPr>
          <w:rFonts w:eastAsia="Calibri"/>
          <w:b/>
          <w:color w:val="auto"/>
          <w:kern w:val="0"/>
          <w:szCs w:val="22"/>
          <w:lang w:eastAsia="en-US"/>
          <w14:ligatures w14:val="none"/>
          <w14:cntxtAlts w14:val="0"/>
        </w:rPr>
        <w:t>Document 2</w:t>
      </w:r>
      <w:r w:rsidR="009064EA">
        <w:rPr>
          <w:rFonts w:eastAsia="Calibri"/>
          <w:b/>
          <w:color w:val="auto"/>
          <w:kern w:val="0"/>
          <w:szCs w:val="22"/>
          <w:lang w:eastAsia="en-US"/>
          <w14:ligatures w14:val="none"/>
          <w14:cntxtAlts w14:val="0"/>
        </w:rPr>
        <w:t xml:space="preserve"> </w:t>
      </w:r>
    </w:p>
    <w:p w14:paraId="327CB76A" w14:textId="77777777" w:rsidR="009B2665" w:rsidRPr="009B2665" w:rsidRDefault="009B2665" w:rsidP="001C7E28">
      <w:pPr>
        <w:spacing w:line="276" w:lineRule="auto"/>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 xml:space="preserve">(Licensing Act 2003) </w:t>
      </w:r>
    </w:p>
    <w:p w14:paraId="75953A44" w14:textId="77777777" w:rsidR="009B2665" w:rsidRPr="009B2665" w:rsidRDefault="009B2665" w:rsidP="001C7E28">
      <w:pPr>
        <w:spacing w:line="276" w:lineRule="auto"/>
        <w:ind w:left="720" w:hanging="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140</w:t>
      </w:r>
      <w:r w:rsidRPr="009B2665">
        <w:rPr>
          <w:rFonts w:eastAsia="Calibri"/>
          <w:color w:val="auto"/>
          <w:kern w:val="0"/>
          <w:szCs w:val="22"/>
          <w:lang w:eastAsia="en-US"/>
          <w14:ligatures w14:val="none"/>
          <w14:cntxtAlts w14:val="0"/>
        </w:rPr>
        <w:tab/>
      </w:r>
      <w:r w:rsidRPr="009B2665">
        <w:rPr>
          <w:rFonts w:eastAsia="Calibri"/>
          <w:b/>
          <w:color w:val="auto"/>
          <w:kern w:val="0"/>
          <w:szCs w:val="22"/>
          <w:lang w:eastAsia="en-US"/>
          <w14:ligatures w14:val="none"/>
          <w14:cntxtAlts w14:val="0"/>
        </w:rPr>
        <w:t>Allowing disorderly conduct on licensed premises etc.</w:t>
      </w:r>
      <w:r w:rsidRPr="009B2665">
        <w:rPr>
          <w:rFonts w:eastAsia="Calibri"/>
          <w:color w:val="auto"/>
          <w:kern w:val="0"/>
          <w:szCs w:val="22"/>
          <w:lang w:eastAsia="en-US"/>
          <w14:ligatures w14:val="none"/>
          <w14:cntxtAlts w14:val="0"/>
        </w:rPr>
        <w:t xml:space="preserve"> </w:t>
      </w:r>
    </w:p>
    <w:p w14:paraId="78E93DF5" w14:textId="77777777" w:rsidR="009B2665" w:rsidRPr="009B2665" w:rsidRDefault="009B2665" w:rsidP="001C7E28">
      <w:pPr>
        <w:spacing w:line="276" w:lineRule="auto"/>
        <w:ind w:left="720" w:hanging="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(1)</w:t>
      </w:r>
      <w:r w:rsidRPr="009B2665">
        <w:rPr>
          <w:rFonts w:eastAsia="Calibri"/>
          <w:color w:val="auto"/>
          <w:kern w:val="0"/>
          <w:szCs w:val="22"/>
          <w:lang w:eastAsia="en-US"/>
          <w14:ligatures w14:val="none"/>
          <w14:cntxtAlts w14:val="0"/>
        </w:rPr>
        <w:tab/>
        <w:t>A person to whom subsection (2) applies commits an offence if he knowingly allows disorderly conduct on relevant premises.</w:t>
      </w:r>
    </w:p>
    <w:p w14:paraId="26FAD891" w14:textId="77777777" w:rsidR="009B2665" w:rsidRPr="009B2665" w:rsidRDefault="009B2665" w:rsidP="001C7E28">
      <w:pPr>
        <w:spacing w:line="276" w:lineRule="auto"/>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(2)</w:t>
      </w:r>
      <w:r w:rsidRPr="009B2665">
        <w:rPr>
          <w:rFonts w:eastAsia="Calibri"/>
          <w:color w:val="auto"/>
          <w:kern w:val="0"/>
          <w:szCs w:val="22"/>
          <w:lang w:eastAsia="en-US"/>
          <w14:ligatures w14:val="none"/>
          <w14:cntxtAlts w14:val="0"/>
        </w:rPr>
        <w:tab/>
        <w:t>This subsection applies—</w:t>
      </w:r>
    </w:p>
    <w:p w14:paraId="0052F032" w14:textId="77777777" w:rsidR="009B2665" w:rsidRPr="009B2665" w:rsidRDefault="009B2665" w:rsidP="001C7E28">
      <w:pPr>
        <w:spacing w:line="276" w:lineRule="auto"/>
        <w:ind w:left="1440" w:hanging="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(a)</w:t>
      </w:r>
      <w:r w:rsidRPr="009B2665">
        <w:rPr>
          <w:rFonts w:eastAsia="Calibri"/>
          <w:color w:val="auto"/>
          <w:kern w:val="0"/>
          <w:szCs w:val="22"/>
          <w:lang w:eastAsia="en-US"/>
          <w14:ligatures w14:val="none"/>
          <w14:cntxtAlts w14:val="0"/>
        </w:rPr>
        <w:tab/>
        <w:t>to any person who works at the premises in a capacity, whether paid or unpaid, which authorises him to prevent the conduct,</w:t>
      </w:r>
    </w:p>
    <w:p w14:paraId="08D56684" w14:textId="77777777" w:rsidR="009B2665" w:rsidRPr="009B2665" w:rsidRDefault="009B2665" w:rsidP="001C7E28">
      <w:pPr>
        <w:spacing w:line="276" w:lineRule="auto"/>
        <w:ind w:firstLine="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(b)</w:t>
      </w:r>
      <w:r w:rsidRPr="009B2665">
        <w:rPr>
          <w:rFonts w:eastAsia="Calibri"/>
          <w:color w:val="auto"/>
          <w:kern w:val="0"/>
          <w:szCs w:val="22"/>
          <w:lang w:eastAsia="en-US"/>
          <w14:ligatures w14:val="none"/>
          <w14:cntxtAlts w14:val="0"/>
        </w:rPr>
        <w:tab/>
        <w:t>in the case of licensed premises, to—</w:t>
      </w:r>
    </w:p>
    <w:p w14:paraId="7DCA79D8" w14:textId="77777777" w:rsidR="009B2665" w:rsidRPr="009B2665" w:rsidRDefault="009B2665" w:rsidP="001C7E28">
      <w:pPr>
        <w:spacing w:line="276" w:lineRule="auto"/>
        <w:ind w:firstLine="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(i)</w:t>
      </w:r>
      <w:r w:rsidRPr="009B2665">
        <w:rPr>
          <w:rFonts w:eastAsia="Calibri"/>
          <w:color w:val="auto"/>
          <w:kern w:val="0"/>
          <w:szCs w:val="22"/>
          <w:lang w:eastAsia="en-US"/>
          <w14:ligatures w14:val="none"/>
          <w14:cntxtAlts w14:val="0"/>
        </w:rPr>
        <w:tab/>
        <w:t>the holder of a premises licence in respect of the premises, and</w:t>
      </w:r>
    </w:p>
    <w:p w14:paraId="5BB13BE8" w14:textId="77777777" w:rsidR="009B2665" w:rsidRPr="009B2665" w:rsidRDefault="009B2665" w:rsidP="001C7E28">
      <w:pPr>
        <w:spacing w:line="276" w:lineRule="auto"/>
        <w:ind w:firstLine="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(ii)</w:t>
      </w:r>
      <w:r w:rsidRPr="009B2665">
        <w:rPr>
          <w:rFonts w:eastAsia="Calibri"/>
          <w:color w:val="auto"/>
          <w:kern w:val="0"/>
          <w:szCs w:val="22"/>
          <w:lang w:eastAsia="en-US"/>
          <w14:ligatures w14:val="none"/>
          <w14:cntxtAlts w14:val="0"/>
        </w:rPr>
        <w:tab/>
        <w:t>the designated premises supervisor (if any) under such a licence,</w:t>
      </w:r>
    </w:p>
    <w:p w14:paraId="39542C4B" w14:textId="77777777" w:rsidR="009B2665" w:rsidRPr="009B2665" w:rsidRDefault="009B2665" w:rsidP="001C7E28">
      <w:pPr>
        <w:spacing w:line="276" w:lineRule="auto"/>
        <w:ind w:left="1440" w:hanging="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(c)</w:t>
      </w:r>
      <w:r w:rsidRPr="009B2665">
        <w:rPr>
          <w:rFonts w:eastAsia="Calibri"/>
          <w:color w:val="auto"/>
          <w:kern w:val="0"/>
          <w:szCs w:val="22"/>
          <w:lang w:eastAsia="en-US"/>
          <w14:ligatures w14:val="none"/>
          <w14:cntxtAlts w14:val="0"/>
        </w:rPr>
        <w:tab/>
        <w:t>in the case of premises in respect of which a club premises certificate has effect, to any member or officer of the club which holds the certificate who at the time the conduct takes place is present on the premises in a capacity which enables him to prevent it, and</w:t>
      </w:r>
    </w:p>
    <w:p w14:paraId="6D33FA22" w14:textId="77777777" w:rsidR="009B2665" w:rsidRPr="009B2665" w:rsidRDefault="009B2665" w:rsidP="001C7E28">
      <w:pPr>
        <w:spacing w:line="276" w:lineRule="auto"/>
        <w:ind w:left="1440" w:hanging="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(d)</w:t>
      </w:r>
      <w:r w:rsidRPr="009B2665">
        <w:rPr>
          <w:rFonts w:eastAsia="Calibri"/>
          <w:color w:val="auto"/>
          <w:kern w:val="0"/>
          <w:szCs w:val="22"/>
          <w:lang w:eastAsia="en-US"/>
          <w14:ligatures w14:val="none"/>
          <w14:cntxtAlts w14:val="0"/>
        </w:rPr>
        <w:tab/>
        <w:t>in the case of premises which may be used for a permitted temporary activity by virtue of Part 5, to the premises user in relation to the temporary event notice in question.</w:t>
      </w:r>
      <w:r w:rsidRPr="009B2665">
        <w:rPr>
          <w:rFonts w:eastAsia="Calibri"/>
          <w:color w:val="auto"/>
          <w:kern w:val="0"/>
          <w:szCs w:val="22"/>
          <w:lang w:eastAsia="en-US"/>
          <w14:ligatures w14:val="none"/>
          <w14:cntxtAlts w14:val="0"/>
        </w:rPr>
        <w:tab/>
      </w:r>
      <w:r w:rsidRPr="009B2665">
        <w:rPr>
          <w:rFonts w:eastAsia="Calibri"/>
          <w:color w:val="auto"/>
          <w:kern w:val="0"/>
          <w:szCs w:val="22"/>
          <w:lang w:eastAsia="en-US"/>
          <w14:ligatures w14:val="none"/>
          <w14:cntxtAlts w14:val="0"/>
        </w:rPr>
        <w:tab/>
      </w:r>
    </w:p>
    <w:p w14:paraId="7E0FCFBA" w14:textId="77777777" w:rsidR="009B2665" w:rsidRPr="009B2665" w:rsidRDefault="009B2665" w:rsidP="001C7E28">
      <w:pPr>
        <w:spacing w:line="276" w:lineRule="auto"/>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141</w:t>
      </w:r>
      <w:r w:rsidRPr="009B2665">
        <w:rPr>
          <w:rFonts w:eastAsia="Calibri"/>
          <w:color w:val="auto"/>
          <w:kern w:val="0"/>
          <w:szCs w:val="22"/>
          <w:lang w:eastAsia="en-US"/>
          <w14:ligatures w14:val="none"/>
          <w14:cntxtAlts w14:val="0"/>
        </w:rPr>
        <w:tab/>
      </w:r>
      <w:r w:rsidRPr="009B2665">
        <w:rPr>
          <w:rFonts w:eastAsia="Calibri"/>
          <w:b/>
          <w:color w:val="auto"/>
          <w:kern w:val="0"/>
          <w:szCs w:val="22"/>
          <w:lang w:eastAsia="en-US"/>
          <w14:ligatures w14:val="none"/>
          <w14:cntxtAlts w14:val="0"/>
        </w:rPr>
        <w:t>Sale of alcohol to a person who is drunk</w:t>
      </w:r>
    </w:p>
    <w:p w14:paraId="3FA109A2" w14:textId="77777777" w:rsidR="009B2665" w:rsidRPr="009B2665" w:rsidRDefault="009B2665" w:rsidP="001C7E28">
      <w:pPr>
        <w:spacing w:line="276" w:lineRule="auto"/>
        <w:ind w:left="1440" w:hanging="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(1)</w:t>
      </w:r>
      <w:r w:rsidRPr="009B2665">
        <w:rPr>
          <w:rFonts w:eastAsia="Calibri"/>
          <w:color w:val="auto"/>
          <w:kern w:val="0"/>
          <w:szCs w:val="22"/>
          <w:lang w:eastAsia="en-US"/>
          <w14:ligatures w14:val="none"/>
          <w14:cntxtAlts w14:val="0"/>
        </w:rPr>
        <w:tab/>
        <w:t>A person to whom subsection (2) applies commits an offence if, on relevant premises, he knowingly—</w:t>
      </w:r>
    </w:p>
    <w:p w14:paraId="1FFB5775" w14:textId="77777777" w:rsidR="009B2665" w:rsidRPr="009B2665" w:rsidRDefault="009B2665" w:rsidP="001C7E28">
      <w:pPr>
        <w:spacing w:line="276" w:lineRule="auto"/>
        <w:ind w:left="720" w:firstLine="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(a)</w:t>
      </w:r>
      <w:r w:rsidRPr="009B2665">
        <w:rPr>
          <w:rFonts w:eastAsia="Calibri"/>
          <w:color w:val="auto"/>
          <w:kern w:val="0"/>
          <w:szCs w:val="22"/>
          <w:lang w:eastAsia="en-US"/>
          <w14:ligatures w14:val="none"/>
          <w14:cntxtAlts w14:val="0"/>
        </w:rPr>
        <w:tab/>
        <w:t>sells or attempts to sell alcohol to a person who is drunk, or</w:t>
      </w:r>
    </w:p>
    <w:p w14:paraId="0856E18C" w14:textId="77777777" w:rsidR="009B2665" w:rsidRPr="009B2665" w:rsidRDefault="009B2665" w:rsidP="001C7E28">
      <w:pPr>
        <w:spacing w:line="276" w:lineRule="auto"/>
        <w:ind w:left="720" w:firstLine="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(b)</w:t>
      </w:r>
      <w:r w:rsidRPr="009B2665">
        <w:rPr>
          <w:rFonts w:eastAsia="Calibri"/>
          <w:color w:val="auto"/>
          <w:kern w:val="0"/>
          <w:szCs w:val="22"/>
          <w:lang w:eastAsia="en-US"/>
          <w14:ligatures w14:val="none"/>
          <w14:cntxtAlts w14:val="0"/>
        </w:rPr>
        <w:tab/>
        <w:t>allows alcohol to be sold to such a person.</w:t>
      </w:r>
    </w:p>
    <w:p w14:paraId="08177AA0" w14:textId="77777777" w:rsidR="009B2665" w:rsidRPr="009B2665" w:rsidRDefault="009B2665" w:rsidP="001C7E28">
      <w:pPr>
        <w:outlineLvl w:val="3"/>
        <w:rPr>
          <w:b/>
          <w:bCs/>
          <w:color w:val="auto"/>
          <w:kern w:val="0"/>
          <w:szCs w:val="22"/>
          <w14:ligatures w14:val="none"/>
          <w14:cntxtAlts w14:val="0"/>
        </w:rPr>
      </w:pPr>
      <w:r w:rsidRPr="009B2665">
        <w:rPr>
          <w:b/>
          <w:bCs/>
          <w:color w:val="auto"/>
          <w:kern w:val="0"/>
          <w:szCs w:val="22"/>
          <w14:ligatures w14:val="none"/>
          <w14:cntxtAlts w14:val="0"/>
        </w:rPr>
        <w:t>146</w:t>
      </w:r>
      <w:r w:rsidRPr="009B2665">
        <w:rPr>
          <w:b/>
          <w:bCs/>
          <w:color w:val="auto"/>
          <w:kern w:val="0"/>
          <w:szCs w:val="22"/>
          <w14:ligatures w14:val="none"/>
          <w14:cntxtAlts w14:val="0"/>
        </w:rPr>
        <w:tab/>
        <w:t>Sale of alcohol to children</w:t>
      </w:r>
    </w:p>
    <w:p w14:paraId="07C7F989"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(1)</w:t>
      </w:r>
      <w:r w:rsidRPr="009B2665">
        <w:rPr>
          <w:color w:val="auto"/>
          <w:kern w:val="0"/>
          <w:szCs w:val="22"/>
          <w14:ligatures w14:val="none"/>
          <w14:cntxtAlts w14:val="0"/>
        </w:rPr>
        <w:tab/>
        <w:t xml:space="preserve">A person commits an offence if he sells alcohol to an individual aged under 18. </w:t>
      </w:r>
    </w:p>
    <w:p w14:paraId="1DBCB318"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(2)</w:t>
      </w:r>
      <w:r w:rsidRPr="009B2665">
        <w:rPr>
          <w:color w:val="auto"/>
          <w:kern w:val="0"/>
          <w:szCs w:val="22"/>
          <w14:ligatures w14:val="none"/>
          <w14:cntxtAlts w14:val="0"/>
        </w:rPr>
        <w:tab/>
        <w:t xml:space="preserve">A club commits an offence if alcohol is supplied by it or on its behalf— </w:t>
      </w:r>
    </w:p>
    <w:p w14:paraId="6B2F6DA4"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(a)</w:t>
      </w:r>
      <w:r w:rsidRPr="009B2665">
        <w:rPr>
          <w:color w:val="auto"/>
          <w:kern w:val="0"/>
          <w:szCs w:val="22"/>
          <w14:ligatures w14:val="none"/>
          <w14:cntxtAlts w14:val="0"/>
        </w:rPr>
        <w:tab/>
        <w:t xml:space="preserve">to, or to the order of, a member of the club who is aged under 18, or </w:t>
      </w:r>
    </w:p>
    <w:p w14:paraId="158E2930"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lastRenderedPageBreak/>
        <w:t>(b)</w:t>
      </w:r>
      <w:r w:rsidRPr="009B2665">
        <w:rPr>
          <w:color w:val="auto"/>
          <w:kern w:val="0"/>
          <w:szCs w:val="22"/>
          <w14:ligatures w14:val="none"/>
          <w14:cntxtAlts w14:val="0"/>
        </w:rPr>
        <w:tab/>
        <w:t xml:space="preserve">to the order of a member of the club, to an individual who is aged under 18. </w:t>
      </w:r>
    </w:p>
    <w:p w14:paraId="09CECC9D"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(3)</w:t>
      </w:r>
      <w:r w:rsidRPr="009B2665">
        <w:rPr>
          <w:color w:val="auto"/>
          <w:kern w:val="0"/>
          <w:szCs w:val="22"/>
          <w14:ligatures w14:val="none"/>
          <w14:cntxtAlts w14:val="0"/>
        </w:rPr>
        <w:tab/>
        <w:t xml:space="preserve">A person commits an offence if he supplies alcohol on behalf of a club— </w:t>
      </w:r>
    </w:p>
    <w:p w14:paraId="5D8C6306"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(a)</w:t>
      </w:r>
      <w:r w:rsidRPr="009B2665">
        <w:rPr>
          <w:color w:val="auto"/>
          <w:kern w:val="0"/>
          <w:szCs w:val="22"/>
          <w14:ligatures w14:val="none"/>
          <w14:cntxtAlts w14:val="0"/>
        </w:rPr>
        <w:tab/>
        <w:t xml:space="preserve">to, or to the order of, a member of the club who is aged under 18, or </w:t>
      </w:r>
    </w:p>
    <w:p w14:paraId="6DBFBBA9"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(b)</w:t>
      </w:r>
      <w:r w:rsidRPr="009B2665">
        <w:rPr>
          <w:color w:val="auto"/>
          <w:kern w:val="0"/>
          <w:szCs w:val="22"/>
          <w14:ligatures w14:val="none"/>
          <w14:cntxtAlts w14:val="0"/>
        </w:rPr>
        <w:tab/>
        <w:t xml:space="preserve">to the order of a member of the club, to an individual who is aged under 18. </w:t>
      </w:r>
    </w:p>
    <w:p w14:paraId="6F8F4478"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(4)</w:t>
      </w:r>
      <w:r w:rsidRPr="009B2665">
        <w:rPr>
          <w:color w:val="auto"/>
          <w:kern w:val="0"/>
          <w:szCs w:val="22"/>
          <w14:ligatures w14:val="none"/>
          <w14:cntxtAlts w14:val="0"/>
        </w:rPr>
        <w:tab/>
        <w:t xml:space="preserve">Where a person is charged with an offence under this section by reason of his own conduct it is a defence that— </w:t>
      </w:r>
    </w:p>
    <w:p w14:paraId="66429605"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(a)</w:t>
      </w:r>
      <w:r w:rsidRPr="009B2665">
        <w:rPr>
          <w:color w:val="auto"/>
          <w:kern w:val="0"/>
          <w:szCs w:val="22"/>
          <w14:ligatures w14:val="none"/>
          <w14:cntxtAlts w14:val="0"/>
        </w:rPr>
        <w:tab/>
        <w:t xml:space="preserve">he believed that the individual was aged 18 or over, and </w:t>
      </w:r>
    </w:p>
    <w:p w14:paraId="23822359"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(b)</w:t>
      </w:r>
      <w:r w:rsidRPr="009B2665">
        <w:rPr>
          <w:color w:val="auto"/>
          <w:kern w:val="0"/>
          <w:szCs w:val="22"/>
          <w14:ligatures w14:val="none"/>
          <w14:cntxtAlts w14:val="0"/>
        </w:rPr>
        <w:tab/>
        <w:t xml:space="preserve">either— </w:t>
      </w:r>
    </w:p>
    <w:p w14:paraId="5292C587"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(i)</w:t>
      </w:r>
      <w:r w:rsidRPr="009B2665">
        <w:rPr>
          <w:color w:val="auto"/>
          <w:kern w:val="0"/>
          <w:szCs w:val="22"/>
          <w14:ligatures w14:val="none"/>
          <w14:cntxtAlts w14:val="0"/>
        </w:rPr>
        <w:tab/>
        <w:t xml:space="preserve">he had taken all reasonable steps to establish the individual’s age, or </w:t>
      </w:r>
    </w:p>
    <w:p w14:paraId="63B0AEB9"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(ii)</w:t>
      </w:r>
      <w:r w:rsidRPr="009B2665">
        <w:rPr>
          <w:color w:val="auto"/>
          <w:kern w:val="0"/>
          <w:szCs w:val="22"/>
          <w14:ligatures w14:val="none"/>
          <w14:cntxtAlts w14:val="0"/>
        </w:rPr>
        <w:tab/>
        <w:t xml:space="preserve">nobody could reasonably have suspected from the individual’s appearance that he was aged under 18. </w:t>
      </w:r>
    </w:p>
    <w:p w14:paraId="0C2BD184"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(5)</w:t>
      </w:r>
      <w:r w:rsidRPr="009B2665">
        <w:rPr>
          <w:color w:val="auto"/>
          <w:kern w:val="0"/>
          <w:szCs w:val="22"/>
          <w14:ligatures w14:val="none"/>
          <w14:cntxtAlts w14:val="0"/>
        </w:rPr>
        <w:tab/>
        <w:t xml:space="preserve">For the purposes of subsection (4), a person is treated as having taken all reasonable steps to establish an individual’s age if— </w:t>
      </w:r>
    </w:p>
    <w:p w14:paraId="0811746C"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(a)</w:t>
      </w:r>
      <w:r w:rsidRPr="009B2665">
        <w:rPr>
          <w:color w:val="auto"/>
          <w:kern w:val="0"/>
          <w:szCs w:val="22"/>
          <w14:ligatures w14:val="none"/>
          <w14:cntxtAlts w14:val="0"/>
        </w:rPr>
        <w:tab/>
        <w:t xml:space="preserve">he asked the individual for evidence of his age, and </w:t>
      </w:r>
    </w:p>
    <w:p w14:paraId="20AC00F1"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(b)</w:t>
      </w:r>
      <w:r w:rsidRPr="009B2665">
        <w:rPr>
          <w:color w:val="auto"/>
          <w:kern w:val="0"/>
          <w:szCs w:val="22"/>
          <w14:ligatures w14:val="none"/>
          <w14:cntxtAlts w14:val="0"/>
        </w:rPr>
        <w:tab/>
        <w:t xml:space="preserve">the evidence would have convinced a reasonable person. </w:t>
      </w:r>
    </w:p>
    <w:p w14:paraId="01ACEFC0"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(6)</w:t>
      </w:r>
      <w:r w:rsidRPr="009B2665">
        <w:rPr>
          <w:color w:val="auto"/>
          <w:kern w:val="0"/>
          <w:szCs w:val="22"/>
          <w14:ligatures w14:val="none"/>
          <w14:cntxtAlts w14:val="0"/>
        </w:rPr>
        <w:tab/>
        <w:t xml:space="preserve">Where a person (“the accused”) is charged with an offence under this section by reason of the act or default of some other person, it is a defence that the accused exercised all due diligence to avoid committing it. </w:t>
      </w:r>
    </w:p>
    <w:p w14:paraId="62765630" w14:textId="77777777" w:rsidR="009B2665" w:rsidRPr="009B2665" w:rsidRDefault="00000000" w:rsidP="009B2665">
      <w:pPr>
        <w:spacing w:before="100" w:beforeAutospacing="1" w:after="100" w:afterAutospacing="1"/>
        <w:ind w:left="720" w:hanging="720"/>
        <w:rPr>
          <w:color w:val="auto"/>
          <w:kern w:val="0"/>
          <w:szCs w:val="22"/>
          <w14:ligatures w14:val="none"/>
          <w14:cntxtAlts w14:val="0"/>
        </w:rPr>
      </w:pPr>
      <w:hyperlink r:id="rId11" w:history="1">
        <w:r w:rsidR="009B2665" w:rsidRPr="009B2665">
          <w:rPr>
            <w:color w:val="0000FF"/>
            <w:kern w:val="0"/>
            <w:szCs w:val="22"/>
            <w:u w:val="single"/>
            <w14:ligatures w14:val="none"/>
            <w14:cntxtAlts w14:val="0"/>
          </w:rPr>
          <w:t>www.gov.uk/government/uploads/system/uploads/attachment_data/file/118352/age-verification-policy.pdf</w:t>
        </w:r>
      </w:hyperlink>
    </w:p>
    <w:p w14:paraId="70D56D8B" w14:textId="77777777" w:rsidR="009B2665" w:rsidRPr="009B2665" w:rsidRDefault="009B2665" w:rsidP="009B2665">
      <w:pPr>
        <w:spacing w:before="100" w:beforeAutospacing="1" w:after="100" w:afterAutospacing="1"/>
        <w:ind w:left="720" w:hanging="720"/>
        <w:rPr>
          <w:color w:val="auto"/>
          <w:kern w:val="0"/>
          <w:szCs w:val="22"/>
          <w:u w:val="single"/>
          <w14:ligatures w14:val="none"/>
          <w14:cntxtAlts w14:val="0"/>
        </w:rPr>
      </w:pPr>
      <w:r w:rsidRPr="009B2665">
        <w:rPr>
          <w:color w:val="auto"/>
          <w:kern w:val="0"/>
          <w:szCs w:val="22"/>
          <w:u w:val="single"/>
          <w14:ligatures w14:val="none"/>
          <w14:cntxtAlts w14:val="0"/>
        </w:rPr>
        <w:t xml:space="preserve">Indemnity – St Albans Church Hall </w:t>
      </w:r>
    </w:p>
    <w:p w14:paraId="46D852E0" w14:textId="7C39AECE" w:rsidR="009B2665" w:rsidRPr="009B2665" w:rsidRDefault="009B2665" w:rsidP="009B2665">
      <w:pPr>
        <w:spacing w:before="100" w:beforeAutospacing="1" w:after="100" w:afterAutospacing="1"/>
        <w:rPr>
          <w:color w:val="auto"/>
          <w:kern w:val="0"/>
          <w:szCs w:val="22"/>
          <w14:ligatures w14:val="none"/>
          <w14:cntxtAlts w14:val="0"/>
        </w:rPr>
      </w:pPr>
      <w:r w:rsidRPr="009B2665">
        <w:rPr>
          <w:color w:val="auto"/>
          <w:kern w:val="0"/>
          <w:szCs w:val="22"/>
          <w14:ligatures w14:val="none"/>
          <w14:cntxtAlts w14:val="0"/>
        </w:rPr>
        <w:t xml:space="preserve">I confirm that I have read and understand the responsibilities under the Licensing Act 2003 contained in this document and I accept full responsibility for compliance with these statutory obligations during my booking as described in your Booking Form/Contract. I indemnify the Church as described in that document against all costs claims or losses of whatsoever sort arising whether directly or indirectly form any breach or non-observance of the responsibilities by myself or any person on the premises during the period of hire including (but not exclusively) loss of licence and any consequential losses arising from that loss. </w:t>
      </w:r>
    </w:p>
    <w:p w14:paraId="77057070" w14:textId="77777777" w:rsidR="002A1DD7" w:rsidRDefault="002A1DD7" w:rsidP="009B2665">
      <w:pPr>
        <w:spacing w:before="360" w:after="360"/>
        <w:ind w:left="720" w:hanging="720"/>
        <w:rPr>
          <w:color w:val="auto"/>
          <w:kern w:val="0"/>
          <w:szCs w:val="22"/>
          <w14:ligatures w14:val="none"/>
          <w14:cntxtAlts w14:val="0"/>
        </w:rPr>
      </w:pPr>
    </w:p>
    <w:p w14:paraId="73F02C12" w14:textId="68A4029F" w:rsidR="009B2665" w:rsidRPr="009B2665" w:rsidRDefault="009B2665" w:rsidP="009B2665">
      <w:pPr>
        <w:spacing w:before="360" w:after="360"/>
        <w:ind w:left="720" w:hanging="720"/>
        <w:rPr>
          <w:color w:val="auto"/>
          <w:kern w:val="0"/>
          <w:szCs w:val="22"/>
          <w14:ligatures w14:val="none"/>
          <w14:cntxtAlts w14:val="0"/>
        </w:rPr>
      </w:pPr>
      <w:r w:rsidRPr="009B2665">
        <w:rPr>
          <w:color w:val="auto"/>
          <w:kern w:val="0"/>
          <w:szCs w:val="22"/>
          <w14:ligatures w14:val="none"/>
          <w14:cntxtAlts w14:val="0"/>
        </w:rPr>
        <w:lastRenderedPageBreak/>
        <w:t>Re: Booking Date - ……………………………………………..</w:t>
      </w:r>
    </w:p>
    <w:p w14:paraId="5FD7A06E" w14:textId="77777777" w:rsidR="009B2665" w:rsidRPr="009B2665" w:rsidRDefault="009B2665" w:rsidP="009B2665">
      <w:pPr>
        <w:spacing w:before="360" w:after="360"/>
        <w:ind w:left="720" w:hanging="720"/>
        <w:rPr>
          <w:color w:val="auto"/>
          <w:kern w:val="0"/>
          <w:szCs w:val="22"/>
          <w14:ligatures w14:val="none"/>
          <w14:cntxtAlts w14:val="0"/>
        </w:rPr>
      </w:pPr>
      <w:r w:rsidRPr="009B2665">
        <w:rPr>
          <w:color w:val="auto"/>
          <w:kern w:val="0"/>
          <w:szCs w:val="22"/>
          <w14:ligatures w14:val="none"/>
          <w14:cntxtAlts w14:val="0"/>
        </w:rPr>
        <w:t>Signed…………………………….(hirer)</w:t>
      </w:r>
    </w:p>
    <w:p w14:paraId="6E327965" w14:textId="77777777" w:rsidR="009B2665" w:rsidRPr="009B2665" w:rsidRDefault="009B2665" w:rsidP="009B2665">
      <w:pPr>
        <w:spacing w:before="360" w:after="360"/>
        <w:ind w:left="720" w:hanging="720"/>
        <w:rPr>
          <w:color w:val="auto"/>
          <w:kern w:val="0"/>
          <w:szCs w:val="22"/>
          <w14:ligatures w14:val="none"/>
          <w14:cntxtAlts w14:val="0"/>
        </w:rPr>
      </w:pPr>
      <w:r w:rsidRPr="009B2665">
        <w:rPr>
          <w:color w:val="auto"/>
          <w:kern w:val="0"/>
          <w:szCs w:val="22"/>
          <w14:ligatures w14:val="none"/>
          <w14:cntxtAlts w14:val="0"/>
        </w:rPr>
        <w:t>Name……………………………..</w:t>
      </w:r>
    </w:p>
    <w:p w14:paraId="216804F0" w14:textId="77777777" w:rsidR="009B2665" w:rsidRPr="009B2665" w:rsidRDefault="009B2665" w:rsidP="009B2665">
      <w:pPr>
        <w:spacing w:before="360" w:after="360"/>
        <w:ind w:left="720" w:hanging="720"/>
        <w:rPr>
          <w:color w:val="auto"/>
          <w:kern w:val="0"/>
          <w:szCs w:val="22"/>
          <w14:ligatures w14:val="none"/>
          <w14:cntxtAlts w14:val="0"/>
        </w:rPr>
      </w:pPr>
      <w:r w:rsidRPr="009B2665">
        <w:rPr>
          <w:color w:val="auto"/>
          <w:kern w:val="0"/>
          <w:szCs w:val="22"/>
          <w14:ligatures w14:val="none"/>
          <w14:cntxtAlts w14:val="0"/>
        </w:rPr>
        <w:t>Date………………………………</w:t>
      </w:r>
    </w:p>
    <w:p w14:paraId="2390541D" w14:textId="77777777" w:rsidR="009B2665" w:rsidRPr="009B2665" w:rsidRDefault="009B2665" w:rsidP="009B2665">
      <w:pPr>
        <w:rPr>
          <w:szCs w:val="22"/>
        </w:rPr>
      </w:pPr>
    </w:p>
    <w:sectPr w:rsidR="009B2665" w:rsidRPr="009B2665" w:rsidSect="00C9504A">
      <w:pgSz w:w="8419"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4390"/>
    <w:multiLevelType w:val="hybridMultilevel"/>
    <w:tmpl w:val="B9C65238"/>
    <w:lvl w:ilvl="0" w:tplc="0668FE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A78A7"/>
    <w:multiLevelType w:val="hybridMultilevel"/>
    <w:tmpl w:val="D0EC7B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44656"/>
    <w:multiLevelType w:val="hybridMultilevel"/>
    <w:tmpl w:val="46CEA26A"/>
    <w:lvl w:ilvl="0" w:tplc="0668FE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CF7534"/>
    <w:multiLevelType w:val="hybridMultilevel"/>
    <w:tmpl w:val="2982D16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16C02"/>
    <w:multiLevelType w:val="hybridMultilevel"/>
    <w:tmpl w:val="29F4CEF6"/>
    <w:lvl w:ilvl="0" w:tplc="81700D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CD6217"/>
    <w:multiLevelType w:val="hybridMultilevel"/>
    <w:tmpl w:val="A060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605679"/>
    <w:multiLevelType w:val="hybridMultilevel"/>
    <w:tmpl w:val="710AEFAE"/>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A87E44"/>
    <w:multiLevelType w:val="hybridMultilevel"/>
    <w:tmpl w:val="96466A8E"/>
    <w:lvl w:ilvl="0" w:tplc="319A2668">
      <w:start w:val="1"/>
      <w:numFmt w:val="lowerLetter"/>
      <w:lvlText w:val="%1)"/>
      <w:lvlJc w:val="left"/>
      <w:pPr>
        <w:ind w:left="644"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9B556B"/>
    <w:multiLevelType w:val="hybridMultilevel"/>
    <w:tmpl w:val="477A7D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12888"/>
    <w:multiLevelType w:val="hybridMultilevel"/>
    <w:tmpl w:val="64860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8D3BB6"/>
    <w:multiLevelType w:val="hybridMultilevel"/>
    <w:tmpl w:val="EA7A0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A45F17"/>
    <w:multiLevelType w:val="hybridMultilevel"/>
    <w:tmpl w:val="97DA0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42A30D2"/>
    <w:multiLevelType w:val="hybridMultilevel"/>
    <w:tmpl w:val="0624DC18"/>
    <w:lvl w:ilvl="0" w:tplc="7E922DAC">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6703345">
    <w:abstractNumId w:val="10"/>
  </w:num>
  <w:num w:numId="2" w16cid:durableId="1048844125">
    <w:abstractNumId w:val="12"/>
  </w:num>
  <w:num w:numId="3" w16cid:durableId="1105728664">
    <w:abstractNumId w:val="12"/>
    <w:lvlOverride w:ilvl="0">
      <w:startOverride w:val="1"/>
    </w:lvlOverride>
  </w:num>
  <w:num w:numId="4" w16cid:durableId="1011106216">
    <w:abstractNumId w:val="7"/>
  </w:num>
  <w:num w:numId="5" w16cid:durableId="190728234">
    <w:abstractNumId w:val="9"/>
  </w:num>
  <w:num w:numId="6" w16cid:durableId="966816972">
    <w:abstractNumId w:val="8"/>
  </w:num>
  <w:num w:numId="7" w16cid:durableId="556205583">
    <w:abstractNumId w:val="0"/>
  </w:num>
  <w:num w:numId="8" w16cid:durableId="967592017">
    <w:abstractNumId w:val="2"/>
  </w:num>
  <w:num w:numId="9" w16cid:durableId="624190499">
    <w:abstractNumId w:val="6"/>
  </w:num>
  <w:num w:numId="10" w16cid:durableId="113405903">
    <w:abstractNumId w:val="1"/>
  </w:num>
  <w:num w:numId="11" w16cid:durableId="64837899">
    <w:abstractNumId w:val="11"/>
  </w:num>
  <w:num w:numId="12" w16cid:durableId="272443028">
    <w:abstractNumId w:val="5"/>
  </w:num>
  <w:num w:numId="13" w16cid:durableId="1315184977">
    <w:abstractNumId w:val="4"/>
  </w:num>
  <w:num w:numId="14" w16cid:durableId="53285022">
    <w:abstractNumId w:val="3"/>
  </w:num>
  <w:num w:numId="15" w16cid:durableId="5383197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B"/>
    <w:rsid w:val="00020D8E"/>
    <w:rsid w:val="0007307B"/>
    <w:rsid w:val="00073BDC"/>
    <w:rsid w:val="00081CEB"/>
    <w:rsid w:val="0009462C"/>
    <w:rsid w:val="000A54A0"/>
    <w:rsid w:val="000C19C0"/>
    <w:rsid w:val="000C2F55"/>
    <w:rsid w:val="000C30C7"/>
    <w:rsid w:val="000C3485"/>
    <w:rsid w:val="000C598E"/>
    <w:rsid w:val="000D214F"/>
    <w:rsid w:val="000D6558"/>
    <w:rsid w:val="000D6BDF"/>
    <w:rsid w:val="000E26C2"/>
    <w:rsid w:val="000E30A4"/>
    <w:rsid w:val="000F2285"/>
    <w:rsid w:val="00101531"/>
    <w:rsid w:val="001029E4"/>
    <w:rsid w:val="001056D4"/>
    <w:rsid w:val="00117446"/>
    <w:rsid w:val="00120946"/>
    <w:rsid w:val="00123704"/>
    <w:rsid w:val="001338E0"/>
    <w:rsid w:val="00143392"/>
    <w:rsid w:val="00147AA8"/>
    <w:rsid w:val="00147BEC"/>
    <w:rsid w:val="00153FB9"/>
    <w:rsid w:val="0015613E"/>
    <w:rsid w:val="00156A15"/>
    <w:rsid w:val="00172C22"/>
    <w:rsid w:val="0018205A"/>
    <w:rsid w:val="001832C8"/>
    <w:rsid w:val="00185AD9"/>
    <w:rsid w:val="00191A1F"/>
    <w:rsid w:val="001957D3"/>
    <w:rsid w:val="001C476B"/>
    <w:rsid w:val="001C6896"/>
    <w:rsid w:val="001C7E28"/>
    <w:rsid w:val="001D7C24"/>
    <w:rsid w:val="001E57C1"/>
    <w:rsid w:val="001F0400"/>
    <w:rsid w:val="001F18EB"/>
    <w:rsid w:val="001F67B0"/>
    <w:rsid w:val="00207BE6"/>
    <w:rsid w:val="00235440"/>
    <w:rsid w:val="00253100"/>
    <w:rsid w:val="00254471"/>
    <w:rsid w:val="00256617"/>
    <w:rsid w:val="002568FA"/>
    <w:rsid w:val="002702FB"/>
    <w:rsid w:val="00271C75"/>
    <w:rsid w:val="00272E38"/>
    <w:rsid w:val="00285DB1"/>
    <w:rsid w:val="00293F42"/>
    <w:rsid w:val="002A1DD7"/>
    <w:rsid w:val="002A1DDA"/>
    <w:rsid w:val="002B73F7"/>
    <w:rsid w:val="002B7AF0"/>
    <w:rsid w:val="002C10EC"/>
    <w:rsid w:val="002D2943"/>
    <w:rsid w:val="002D7E5C"/>
    <w:rsid w:val="002E05CA"/>
    <w:rsid w:val="002E0B54"/>
    <w:rsid w:val="002F1F3A"/>
    <w:rsid w:val="002F337A"/>
    <w:rsid w:val="00304564"/>
    <w:rsid w:val="00324494"/>
    <w:rsid w:val="00324F8D"/>
    <w:rsid w:val="00330B36"/>
    <w:rsid w:val="003446FF"/>
    <w:rsid w:val="003501F3"/>
    <w:rsid w:val="00361FA3"/>
    <w:rsid w:val="003623D6"/>
    <w:rsid w:val="0036614F"/>
    <w:rsid w:val="003675BB"/>
    <w:rsid w:val="00371577"/>
    <w:rsid w:val="003913D3"/>
    <w:rsid w:val="003920C1"/>
    <w:rsid w:val="003A133E"/>
    <w:rsid w:val="003A210E"/>
    <w:rsid w:val="003A286A"/>
    <w:rsid w:val="003A344F"/>
    <w:rsid w:val="003A66AB"/>
    <w:rsid w:val="003B4172"/>
    <w:rsid w:val="003B4182"/>
    <w:rsid w:val="003B634B"/>
    <w:rsid w:val="003D1443"/>
    <w:rsid w:val="003D27DA"/>
    <w:rsid w:val="003E0212"/>
    <w:rsid w:val="003E3CD9"/>
    <w:rsid w:val="003E604A"/>
    <w:rsid w:val="00400C42"/>
    <w:rsid w:val="00411060"/>
    <w:rsid w:val="00437D4C"/>
    <w:rsid w:val="004420FC"/>
    <w:rsid w:val="00442199"/>
    <w:rsid w:val="004670ED"/>
    <w:rsid w:val="00470429"/>
    <w:rsid w:val="00472B00"/>
    <w:rsid w:val="004849A5"/>
    <w:rsid w:val="004976A8"/>
    <w:rsid w:val="004C36A6"/>
    <w:rsid w:val="004C758B"/>
    <w:rsid w:val="004E1F94"/>
    <w:rsid w:val="004F3FEF"/>
    <w:rsid w:val="004F4BFB"/>
    <w:rsid w:val="005023ED"/>
    <w:rsid w:val="00510278"/>
    <w:rsid w:val="00520011"/>
    <w:rsid w:val="0052043B"/>
    <w:rsid w:val="005220B4"/>
    <w:rsid w:val="00524E6D"/>
    <w:rsid w:val="00533DF1"/>
    <w:rsid w:val="005363E3"/>
    <w:rsid w:val="00547A13"/>
    <w:rsid w:val="00585053"/>
    <w:rsid w:val="0059398C"/>
    <w:rsid w:val="005C289F"/>
    <w:rsid w:val="005C7204"/>
    <w:rsid w:val="005D748C"/>
    <w:rsid w:val="005E18AA"/>
    <w:rsid w:val="005E6EFC"/>
    <w:rsid w:val="006017A6"/>
    <w:rsid w:val="0060317B"/>
    <w:rsid w:val="00603F15"/>
    <w:rsid w:val="006068B7"/>
    <w:rsid w:val="00612D18"/>
    <w:rsid w:val="00623EE5"/>
    <w:rsid w:val="00633E3D"/>
    <w:rsid w:val="00636BB7"/>
    <w:rsid w:val="00653635"/>
    <w:rsid w:val="00660428"/>
    <w:rsid w:val="0066666A"/>
    <w:rsid w:val="0068263A"/>
    <w:rsid w:val="00683261"/>
    <w:rsid w:val="0068653D"/>
    <w:rsid w:val="00687C55"/>
    <w:rsid w:val="006A00A9"/>
    <w:rsid w:val="006B1A1E"/>
    <w:rsid w:val="006B3327"/>
    <w:rsid w:val="006C1B36"/>
    <w:rsid w:val="006C5A73"/>
    <w:rsid w:val="006D02E4"/>
    <w:rsid w:val="006D3449"/>
    <w:rsid w:val="006D3C7B"/>
    <w:rsid w:val="006D6395"/>
    <w:rsid w:val="006E0F05"/>
    <w:rsid w:val="006F7B0B"/>
    <w:rsid w:val="007021D5"/>
    <w:rsid w:val="00705E76"/>
    <w:rsid w:val="00710451"/>
    <w:rsid w:val="00714F21"/>
    <w:rsid w:val="00715F2E"/>
    <w:rsid w:val="0072110B"/>
    <w:rsid w:val="00722A6F"/>
    <w:rsid w:val="007254F1"/>
    <w:rsid w:val="00725B0B"/>
    <w:rsid w:val="00731396"/>
    <w:rsid w:val="00732053"/>
    <w:rsid w:val="00741966"/>
    <w:rsid w:val="0074459C"/>
    <w:rsid w:val="00746FC8"/>
    <w:rsid w:val="007652F9"/>
    <w:rsid w:val="00772A19"/>
    <w:rsid w:val="007749A8"/>
    <w:rsid w:val="00774EDC"/>
    <w:rsid w:val="00783C1D"/>
    <w:rsid w:val="00797834"/>
    <w:rsid w:val="007A2850"/>
    <w:rsid w:val="007D3077"/>
    <w:rsid w:val="007D5DEE"/>
    <w:rsid w:val="007E27B9"/>
    <w:rsid w:val="007E568A"/>
    <w:rsid w:val="00805CD2"/>
    <w:rsid w:val="008364CA"/>
    <w:rsid w:val="00842073"/>
    <w:rsid w:val="008425AD"/>
    <w:rsid w:val="0084552A"/>
    <w:rsid w:val="00863DB3"/>
    <w:rsid w:val="00870BC3"/>
    <w:rsid w:val="008831A5"/>
    <w:rsid w:val="00884C35"/>
    <w:rsid w:val="00897D44"/>
    <w:rsid w:val="008A0EF5"/>
    <w:rsid w:val="008A1BAC"/>
    <w:rsid w:val="008A41A9"/>
    <w:rsid w:val="008A4C62"/>
    <w:rsid w:val="008A4F66"/>
    <w:rsid w:val="008C7236"/>
    <w:rsid w:val="008C7EA6"/>
    <w:rsid w:val="008D50DE"/>
    <w:rsid w:val="008D5983"/>
    <w:rsid w:val="008E406B"/>
    <w:rsid w:val="008E50BC"/>
    <w:rsid w:val="008F732A"/>
    <w:rsid w:val="00901706"/>
    <w:rsid w:val="0090511D"/>
    <w:rsid w:val="009064EA"/>
    <w:rsid w:val="00910295"/>
    <w:rsid w:val="00910853"/>
    <w:rsid w:val="00913378"/>
    <w:rsid w:val="0091627B"/>
    <w:rsid w:val="00930C14"/>
    <w:rsid w:val="00935AC8"/>
    <w:rsid w:val="00940B4D"/>
    <w:rsid w:val="0094203F"/>
    <w:rsid w:val="009525EB"/>
    <w:rsid w:val="00965774"/>
    <w:rsid w:val="00976BB4"/>
    <w:rsid w:val="00977911"/>
    <w:rsid w:val="00991AE5"/>
    <w:rsid w:val="0099352B"/>
    <w:rsid w:val="009935BE"/>
    <w:rsid w:val="0099492B"/>
    <w:rsid w:val="009962BA"/>
    <w:rsid w:val="009A428F"/>
    <w:rsid w:val="009B2665"/>
    <w:rsid w:val="009B3806"/>
    <w:rsid w:val="009B5764"/>
    <w:rsid w:val="009B6B22"/>
    <w:rsid w:val="009C37A5"/>
    <w:rsid w:val="009D477E"/>
    <w:rsid w:val="009F0238"/>
    <w:rsid w:val="00A00DF9"/>
    <w:rsid w:val="00A04537"/>
    <w:rsid w:val="00A225A1"/>
    <w:rsid w:val="00A310ED"/>
    <w:rsid w:val="00A34F6A"/>
    <w:rsid w:val="00A46FB1"/>
    <w:rsid w:val="00A57483"/>
    <w:rsid w:val="00A619FB"/>
    <w:rsid w:val="00A62C4C"/>
    <w:rsid w:val="00A71074"/>
    <w:rsid w:val="00A73DF9"/>
    <w:rsid w:val="00A83CDF"/>
    <w:rsid w:val="00A86724"/>
    <w:rsid w:val="00AA4EF0"/>
    <w:rsid w:val="00AB2C0C"/>
    <w:rsid w:val="00AC238C"/>
    <w:rsid w:val="00AD6AA7"/>
    <w:rsid w:val="00AE78AF"/>
    <w:rsid w:val="00AF2095"/>
    <w:rsid w:val="00AF699F"/>
    <w:rsid w:val="00B005A1"/>
    <w:rsid w:val="00B102BD"/>
    <w:rsid w:val="00B124D6"/>
    <w:rsid w:val="00B166AE"/>
    <w:rsid w:val="00B2424B"/>
    <w:rsid w:val="00B2699A"/>
    <w:rsid w:val="00B31F5B"/>
    <w:rsid w:val="00B565BB"/>
    <w:rsid w:val="00B64014"/>
    <w:rsid w:val="00BB6728"/>
    <w:rsid w:val="00BC0CC8"/>
    <w:rsid w:val="00BE13DC"/>
    <w:rsid w:val="00BE324D"/>
    <w:rsid w:val="00BF4B80"/>
    <w:rsid w:val="00BF4B9C"/>
    <w:rsid w:val="00C02D6D"/>
    <w:rsid w:val="00C052D5"/>
    <w:rsid w:val="00C05B45"/>
    <w:rsid w:val="00C30B99"/>
    <w:rsid w:val="00C36AAA"/>
    <w:rsid w:val="00C44F10"/>
    <w:rsid w:val="00C52BA3"/>
    <w:rsid w:val="00C61E4B"/>
    <w:rsid w:val="00C77C67"/>
    <w:rsid w:val="00C81376"/>
    <w:rsid w:val="00C83FE4"/>
    <w:rsid w:val="00C85F18"/>
    <w:rsid w:val="00C9504A"/>
    <w:rsid w:val="00CA0F05"/>
    <w:rsid w:val="00CB0106"/>
    <w:rsid w:val="00CC0638"/>
    <w:rsid w:val="00CC2F36"/>
    <w:rsid w:val="00CC60DA"/>
    <w:rsid w:val="00CE3B40"/>
    <w:rsid w:val="00CE5BE4"/>
    <w:rsid w:val="00CF7A6C"/>
    <w:rsid w:val="00D22E75"/>
    <w:rsid w:val="00D272A4"/>
    <w:rsid w:val="00D37439"/>
    <w:rsid w:val="00D41870"/>
    <w:rsid w:val="00D44D5D"/>
    <w:rsid w:val="00D4640F"/>
    <w:rsid w:val="00D51732"/>
    <w:rsid w:val="00D640F4"/>
    <w:rsid w:val="00D663FF"/>
    <w:rsid w:val="00D91070"/>
    <w:rsid w:val="00D9792E"/>
    <w:rsid w:val="00DA6A62"/>
    <w:rsid w:val="00DB220B"/>
    <w:rsid w:val="00DB317D"/>
    <w:rsid w:val="00DB65F3"/>
    <w:rsid w:val="00DC0B0D"/>
    <w:rsid w:val="00DC773A"/>
    <w:rsid w:val="00DD14A3"/>
    <w:rsid w:val="00DE3319"/>
    <w:rsid w:val="00DE5C55"/>
    <w:rsid w:val="00DE65DC"/>
    <w:rsid w:val="00E0349D"/>
    <w:rsid w:val="00E037F2"/>
    <w:rsid w:val="00E20393"/>
    <w:rsid w:val="00E213AE"/>
    <w:rsid w:val="00E2400C"/>
    <w:rsid w:val="00E41137"/>
    <w:rsid w:val="00E5044D"/>
    <w:rsid w:val="00E5299A"/>
    <w:rsid w:val="00E601AA"/>
    <w:rsid w:val="00E64940"/>
    <w:rsid w:val="00E67EB8"/>
    <w:rsid w:val="00E77A47"/>
    <w:rsid w:val="00E91AD6"/>
    <w:rsid w:val="00E92D68"/>
    <w:rsid w:val="00EA27D2"/>
    <w:rsid w:val="00EA570B"/>
    <w:rsid w:val="00EA6E25"/>
    <w:rsid w:val="00EB7B8B"/>
    <w:rsid w:val="00EC1880"/>
    <w:rsid w:val="00ED0932"/>
    <w:rsid w:val="00ED7624"/>
    <w:rsid w:val="00EE6B5D"/>
    <w:rsid w:val="00F07682"/>
    <w:rsid w:val="00F16BC8"/>
    <w:rsid w:val="00F42E78"/>
    <w:rsid w:val="00F52C32"/>
    <w:rsid w:val="00F65564"/>
    <w:rsid w:val="00F80D8E"/>
    <w:rsid w:val="00F8534A"/>
    <w:rsid w:val="00F94EDE"/>
    <w:rsid w:val="00FA5022"/>
    <w:rsid w:val="00FA6E7C"/>
    <w:rsid w:val="00FC1391"/>
    <w:rsid w:val="00FC1E25"/>
    <w:rsid w:val="00FC1E9E"/>
    <w:rsid w:val="00FC6A38"/>
    <w:rsid w:val="00FE48E6"/>
    <w:rsid w:val="00FF0DB8"/>
    <w:rsid w:val="00FF5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14BF"/>
  <w15:chartTrackingRefBased/>
  <w15:docId w15:val="{F65AD24A-EB2A-41C7-A7DD-B3F309B0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AC8"/>
    <w:pPr>
      <w:spacing w:before="60" w:after="60" w:line="240" w:lineRule="auto"/>
    </w:pPr>
    <w:rPr>
      <w:rFonts w:ascii="Gill Sans MT" w:hAnsi="Gill Sans MT" w:cs="Times New Roman"/>
      <w:color w:val="000000"/>
      <w:kern w:val="30"/>
      <w:szCs w:val="20"/>
      <w:lang w:eastAsia="en-GB"/>
      <w14:ligatures w14:val="standard"/>
      <w14:cntxtAlts/>
    </w:rPr>
  </w:style>
  <w:style w:type="paragraph" w:styleId="Heading1">
    <w:name w:val="heading 1"/>
    <w:basedOn w:val="Normal"/>
    <w:next w:val="Normal"/>
    <w:link w:val="Heading1Char"/>
    <w:uiPriority w:val="9"/>
    <w:qFormat/>
    <w:rsid w:val="003913D3"/>
    <w:pPr>
      <w:keepNext/>
      <w:keepLines/>
      <w:spacing w:before="240" w:after="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E6EFC"/>
    <w:pPr>
      <w:keepNext/>
      <w:keepLines/>
      <w:numPr>
        <w:numId w:val="2"/>
      </w:numPr>
      <w:spacing w:before="180" w:after="18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4849A5"/>
    <w:pPr>
      <w:keepNext/>
      <w:keepLines/>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3D3"/>
    <w:rPr>
      <w:rFonts w:ascii="Gill Sans MT" w:eastAsiaTheme="majorEastAsia" w:hAnsi="Gill Sans MT" w:cstheme="majorBidi"/>
      <w:b/>
      <w:sz w:val="32"/>
      <w:szCs w:val="32"/>
    </w:rPr>
  </w:style>
  <w:style w:type="character" w:customStyle="1" w:styleId="Heading2Char">
    <w:name w:val="Heading 2 Char"/>
    <w:basedOn w:val="DefaultParagraphFont"/>
    <w:link w:val="Heading2"/>
    <w:uiPriority w:val="9"/>
    <w:rsid w:val="004849A5"/>
    <w:rPr>
      <w:rFonts w:ascii="Gill Sans MT" w:eastAsiaTheme="majorEastAsia" w:hAnsi="Gill Sans MT" w:cstheme="majorBidi"/>
      <w:b/>
      <w:sz w:val="28"/>
      <w:szCs w:val="26"/>
    </w:rPr>
  </w:style>
  <w:style w:type="character" w:customStyle="1" w:styleId="Heading3Char">
    <w:name w:val="Heading 3 Char"/>
    <w:basedOn w:val="DefaultParagraphFont"/>
    <w:link w:val="Heading3"/>
    <w:uiPriority w:val="9"/>
    <w:rsid w:val="004849A5"/>
    <w:rPr>
      <w:rFonts w:ascii="Gill Sans MT" w:eastAsiaTheme="majorEastAsia" w:hAnsi="Gill Sans MT" w:cstheme="majorBidi"/>
      <w:b/>
      <w:color w:val="000000" w:themeColor="text1"/>
      <w:sz w:val="24"/>
      <w:szCs w:val="24"/>
    </w:rPr>
  </w:style>
  <w:style w:type="table" w:styleId="TableGrid">
    <w:name w:val="Table Grid"/>
    <w:basedOn w:val="TableNormal"/>
    <w:uiPriority w:val="39"/>
    <w:rsid w:val="00A7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F05"/>
    <w:rPr>
      <w:color w:val="0563C1" w:themeColor="hyperlink"/>
      <w:u w:val="single"/>
    </w:rPr>
  </w:style>
  <w:style w:type="character" w:customStyle="1" w:styleId="UnresolvedMention1">
    <w:name w:val="Unresolved Mention1"/>
    <w:basedOn w:val="DefaultParagraphFont"/>
    <w:uiPriority w:val="99"/>
    <w:semiHidden/>
    <w:unhideWhenUsed/>
    <w:rsid w:val="006E0F05"/>
    <w:rPr>
      <w:color w:val="605E5C"/>
      <w:shd w:val="clear" w:color="auto" w:fill="E1DFDD"/>
    </w:rPr>
  </w:style>
  <w:style w:type="paragraph" w:customStyle="1" w:styleId="Default">
    <w:name w:val="Default"/>
    <w:rsid w:val="00BC0CC8"/>
    <w:pPr>
      <w:autoSpaceDE w:val="0"/>
      <w:autoSpaceDN w:val="0"/>
      <w:adjustRightInd w:val="0"/>
      <w:spacing w:after="0" w:line="240" w:lineRule="auto"/>
    </w:pPr>
    <w:rPr>
      <w:rFonts w:ascii="Tahoma" w:eastAsiaTheme="minorHAnsi" w:hAnsi="Tahoma" w:cs="Tahoma"/>
      <w:color w:val="000000"/>
      <w:sz w:val="24"/>
      <w:szCs w:val="24"/>
      <w:lang w:eastAsia="en-GB"/>
    </w:rPr>
  </w:style>
  <w:style w:type="paragraph" w:styleId="ListParagraph">
    <w:name w:val="List Paragraph"/>
    <w:basedOn w:val="Normal"/>
    <w:uiPriority w:val="34"/>
    <w:qFormat/>
    <w:rsid w:val="00BC0CC8"/>
    <w:pPr>
      <w:spacing w:before="0" w:after="160" w:line="259" w:lineRule="auto"/>
      <w:ind w:left="720"/>
      <w:contextualSpacing/>
    </w:pPr>
    <w:rPr>
      <w:rFonts w:asciiTheme="minorHAnsi" w:eastAsiaTheme="minorHAnsi" w:hAnsiTheme="minorHAnsi" w:cstheme="minorBidi"/>
      <w:color w:val="auto"/>
      <w:kern w:val="0"/>
      <w:szCs w:val="22"/>
      <w14:ligatures w14:val="none"/>
      <w14:cntxtAlts w14:val="0"/>
    </w:rPr>
  </w:style>
  <w:style w:type="character" w:styleId="UnresolvedMention">
    <w:name w:val="Unresolved Mention"/>
    <w:basedOn w:val="DefaultParagraphFont"/>
    <w:uiPriority w:val="99"/>
    <w:semiHidden/>
    <w:unhideWhenUsed/>
    <w:rsid w:val="00EE6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2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buryparkchurch.org.uk/about-us/safeguarding-polic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uploads/system/uploads/attachment_data/file/118352/age-verification-policy.pdf" TargetMode="External"/><Relationship Id="rId5" Type="http://schemas.openxmlformats.org/officeDocument/2006/relationships/styles" Target="styles.xml"/><Relationship Id="rId10" Type="http://schemas.openxmlformats.org/officeDocument/2006/relationships/hyperlink" Target="https://www.policybee.co.uk/charity-insurance/community-group-insurance" TargetMode="External"/><Relationship Id="rId4" Type="http://schemas.openxmlformats.org/officeDocument/2006/relationships/numbering" Target="numbering.xml"/><Relationship Id="rId9" Type="http://schemas.openxmlformats.org/officeDocument/2006/relationships/hyperlink" Target="http://www.methodistinsurance.co.uk/products/community-shield/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BB2701F318F8468FE1A1799991D619" ma:contentTypeVersion="10" ma:contentTypeDescription="Create a new document." ma:contentTypeScope="" ma:versionID="edd3193fe3df12073efa75c7dee5f262">
  <xsd:schema xmlns:xsd="http://www.w3.org/2001/XMLSchema" xmlns:xs="http://www.w3.org/2001/XMLSchema" xmlns:p="http://schemas.microsoft.com/office/2006/metadata/properties" xmlns:ns3="0193a6fc-5901-4092-bdee-29c4980122f8" targetNamespace="http://schemas.microsoft.com/office/2006/metadata/properties" ma:root="true" ma:fieldsID="9fdb4ecdac3fd2160ee6e04511a8a147" ns3:_="">
    <xsd:import namespace="0193a6fc-5901-4092-bdee-29c4980122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a6fc-5901-4092-bdee-29c498012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1931E-EA54-4865-8FA6-085F9F47E98B}">
  <ds:schemaRefs>
    <ds:schemaRef ds:uri="http://schemas.microsoft.com/sharepoint/v3/contenttype/forms"/>
  </ds:schemaRefs>
</ds:datastoreItem>
</file>

<file path=customXml/itemProps2.xml><?xml version="1.0" encoding="utf-8"?>
<ds:datastoreItem xmlns:ds="http://schemas.openxmlformats.org/officeDocument/2006/customXml" ds:itemID="{6B87B909-2592-427D-B398-12888D74B5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EEC6DA-0413-4BA8-9A40-4164F678C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a6fc-5901-4092-bdee-29c498012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4447</Words>
  <Characters>25353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Shepherd</dc:creator>
  <cp:keywords/>
  <dc:description/>
  <cp:lastModifiedBy>Abigail Shepherd</cp:lastModifiedBy>
  <cp:revision>7</cp:revision>
  <cp:lastPrinted>2021-05-07T14:15:00Z</cp:lastPrinted>
  <dcterms:created xsi:type="dcterms:W3CDTF">2023-05-30T15:21:00Z</dcterms:created>
  <dcterms:modified xsi:type="dcterms:W3CDTF">2023-05-30T15:25:00Z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0x0101008BBB2701F318F8468FE1A1799991D619</vt:lpwstr>
  </property>
</Properties>
</file>